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body>
    <w:p w:rsidR="004D0CEF" w:rsidP="00E6120F" w:rsidRDefault="00310AF9" w14:paraId="69EB85E8" w14:textId="07FBC036">
      <w:pPr>
        <w:rPr>
          <w:rFonts w:asciiTheme="majorHAnsi" w:hAnsiTheme="majorHAnsi"/>
          <w:b/>
          <w:bCs/>
          <w:sz w:val="48"/>
          <w:szCs w:val="48"/>
        </w:rPr>
        <w:sectPr w:rsidR="004D0CEF" w:rsidSect="0042716F">
          <w:headerReference w:type="default" r:id="rId11"/>
          <w:footerReference w:type="default" r:id="rId12"/>
          <w:pgSz w:w="11900" w:h="16820" w:orient="portrait"/>
          <w:pgMar w:top="1134" w:right="1418" w:bottom="1278" w:left="1418" w:header="720" w:footer="720" w:gutter="0"/>
          <w:cols w:space="720"/>
          <w:docGrid w:linePitch="360"/>
        </w:sectPr>
      </w:pPr>
      <w:r w:rsidRPr="00310AF9">
        <w:rPr>
          <w:rFonts w:asciiTheme="majorHAnsi" w:hAnsiTheme="majorHAnsi"/>
          <w:b/>
          <w:bCs/>
          <w:noProof/>
          <w:sz w:val="48"/>
          <w:szCs w:val="48"/>
        </w:rPr>
        <w:drawing>
          <wp:anchor distT="0" distB="0" distL="114300" distR="114300" simplePos="0" relativeHeight="251658240" behindDoc="1" locked="0" layoutInCell="1" allowOverlap="1" wp14:anchorId="4C9E5724" wp14:editId="19F09DA1">
            <wp:simplePos x="0" y="0"/>
            <wp:positionH relativeFrom="column">
              <wp:posOffset>-901065</wp:posOffset>
            </wp:positionH>
            <wp:positionV relativeFrom="paragraph">
              <wp:posOffset>-711200</wp:posOffset>
            </wp:positionV>
            <wp:extent cx="7559088" cy="10692306"/>
            <wp:effectExtent l="0" t="0" r="10160" b="1270"/>
            <wp:wrapNone/>
            <wp:docPr id="6" name="Picture 6" descr="Lincol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ncolnshire County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7559088" cy="10692306"/>
                    </a:xfrm>
                    <a:prstGeom prst="rect">
                      <a:avLst/>
                    </a:prstGeom>
                  </pic:spPr>
                </pic:pic>
              </a:graphicData>
            </a:graphic>
            <wp14:sizeRelH relativeFrom="margin">
              <wp14:pctWidth>0</wp14:pctWidth>
            </wp14:sizeRelH>
            <wp14:sizeRelV relativeFrom="margin">
              <wp14:pctHeight>0</wp14:pctHeight>
            </wp14:sizeRelV>
          </wp:anchor>
        </w:drawing>
      </w:r>
      <w:r w:rsidR="000C4445">
        <w:rPr>
          <w:noProof/>
          <w:lang w:val="en-US"/>
        </w:rPr>
        <mc:AlternateContent>
          <mc:Choice Requires="wps">
            <w:drawing>
              <wp:anchor distT="0" distB="0" distL="114300" distR="114300" simplePos="0" relativeHeight="251658241" behindDoc="0" locked="0" layoutInCell="1" allowOverlap="1" wp14:anchorId="28116EC3" wp14:editId="71D27C84">
                <wp:simplePos x="0" y="0"/>
                <wp:positionH relativeFrom="column">
                  <wp:posOffset>-242570</wp:posOffset>
                </wp:positionH>
                <wp:positionV relativeFrom="paragraph">
                  <wp:posOffset>3831590</wp:posOffset>
                </wp:positionV>
                <wp:extent cx="2801620" cy="4338320"/>
                <wp:effectExtent l="0" t="0" r="0" b="5080"/>
                <wp:wrapSquare wrapText="bothSides"/>
                <wp:docPr id="2" name="Text Box 2" descr="Tractor Runs in Lincolnshire&#10;&#10;Guidance for Organisers&#10;&#10;March 2024"/>
                <wp:cNvGraphicFramePr/>
                <a:graphic xmlns:a="http://schemas.openxmlformats.org/drawingml/2006/main">
                  <a:graphicData uri="http://schemas.microsoft.com/office/word/2010/wordprocessingShape">
                    <wps:wsp>
                      <wps:cNvSpPr txBox="1"/>
                      <wps:spPr>
                        <a:xfrm>
                          <a:off x="0" y="0"/>
                          <a:ext cx="2801620" cy="43383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rsidRPr="00071918" w:rsidR="00DE7B7B" w:rsidP="000C4445" w:rsidRDefault="002715D7" w14:paraId="74AD9D00" w14:textId="016FA1D6">
                            <w:pPr>
                              <w:spacing w:after="360" w:line="560" w:lineRule="exact"/>
                              <w:rPr>
                                <w:rFonts w:ascii="Calibri" w:hAnsi="Calibri"/>
                                <w:b/>
                                <w:noProof/>
                                <w:color w:val="000000" w:themeColor="text1"/>
                                <w:sz w:val="52"/>
                                <w:szCs w:val="52"/>
                              </w:rPr>
                            </w:pPr>
                            <w:r>
                              <w:rPr>
                                <w:rFonts w:ascii="Calibri" w:hAnsi="Calibri"/>
                                <w:b/>
                                <w:noProof/>
                                <w:color w:val="000000" w:themeColor="text1"/>
                                <w:sz w:val="52"/>
                                <w:szCs w:val="52"/>
                              </w:rPr>
                              <w:t>Tractor Runs in Lincolnshire</w:t>
                            </w:r>
                          </w:p>
                          <w:p w:rsidRPr="00310AF9" w:rsidR="00DE7B7B" w:rsidP="00DE7B7B" w:rsidRDefault="002715D7" w14:paraId="48D8E3B5" w14:textId="4FEAE2A0">
                            <w:pPr>
                              <w:spacing w:line="400" w:lineRule="exact"/>
                              <w:rPr>
                                <w:rFonts w:asciiTheme="majorHAnsi" w:hAnsiTheme="majorHAnsi"/>
                                <w:noProof/>
                                <w:color w:val="000000" w:themeColor="text1"/>
                                <w:sz w:val="36"/>
                                <w:szCs w:val="36"/>
                              </w:rPr>
                            </w:pPr>
                            <w:r>
                              <w:rPr>
                                <w:rFonts w:asciiTheme="majorHAnsi" w:hAnsiTheme="majorHAnsi"/>
                                <w:noProof/>
                                <w:color w:val="000000" w:themeColor="text1"/>
                                <w:sz w:val="36"/>
                                <w:szCs w:val="36"/>
                              </w:rPr>
                              <w:t>Guidance for Organisers</w:t>
                            </w:r>
                          </w:p>
                          <w:p w:rsidRPr="00310AF9" w:rsidR="00DE7B7B" w:rsidP="00DE7B7B" w:rsidRDefault="00DE7B7B" w14:paraId="43A46C52" w14:textId="77777777">
                            <w:pPr>
                              <w:spacing w:line="400" w:lineRule="exact"/>
                              <w:rPr>
                                <w:rFonts w:asciiTheme="majorHAnsi" w:hAnsiTheme="majorHAnsi"/>
                                <w:noProof/>
                                <w:color w:val="000000" w:themeColor="text1"/>
                                <w:sz w:val="36"/>
                                <w:szCs w:val="36"/>
                              </w:rPr>
                            </w:pPr>
                          </w:p>
                          <w:p w:rsidRPr="00310AF9" w:rsidR="00DE7B7B" w:rsidP="00DE7B7B" w:rsidRDefault="008067FF" w14:paraId="15DC7044" w14:textId="1E1C9B72">
                            <w:pPr>
                              <w:spacing w:line="400" w:lineRule="exact"/>
                              <w:rPr>
                                <w:rFonts w:asciiTheme="majorHAnsi" w:hAnsiTheme="majorHAnsi"/>
                                <w:noProof/>
                                <w:color w:val="000000" w:themeColor="text1"/>
                                <w:sz w:val="36"/>
                                <w:szCs w:val="36"/>
                              </w:rPr>
                            </w:pPr>
                            <w:r>
                              <w:rPr>
                                <w:rFonts w:asciiTheme="majorHAnsi" w:hAnsiTheme="majorHAnsi"/>
                                <w:noProof/>
                                <w:color w:val="000000" w:themeColor="text1"/>
                                <w:sz w:val="36"/>
                                <w:szCs w:val="36"/>
                              </w:rPr>
                              <w:t>March</w:t>
                            </w:r>
                            <w:r w:rsidR="002715D7">
                              <w:rPr>
                                <w:rFonts w:asciiTheme="majorHAnsi" w:hAnsiTheme="majorHAnsi"/>
                                <w:noProof/>
                                <w:color w:val="000000" w:themeColor="text1"/>
                                <w:sz w:val="36"/>
                                <w:szCs w:val="36"/>
                              </w:rPr>
                              <w:t xml:space="preserve"> 202</w:t>
                            </w:r>
                            <w:r>
                              <w:rPr>
                                <w:rFonts w:asciiTheme="majorHAnsi" w:hAnsiTheme="majorHAnsi"/>
                                <w:noProof/>
                                <w:color w:val="000000" w:themeColor="text1"/>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116EC3">
                <v:stroke joinstyle="miter"/>
                <v:path gradientshapeok="t" o:connecttype="rect"/>
              </v:shapetype>
              <v:shape id="Text Box 2" style="position:absolute;margin-left:-19.1pt;margin-top:301.7pt;width:220.6pt;height:34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Tractor Runs in Lincolnshire&#10;&#10;Guidance for Organisers&#10;&#10;March 2024"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">
                <v:textbox>
                  <w:txbxContent>
                    <w:p w:rsidRPr="00071918" w:rsidR="00DE7B7B" w:rsidP="000C4445" w:rsidRDefault="002715D7" w14:paraId="74AD9D00" w14:textId="016FA1D6">
                      <w:pPr>
                        <w:spacing w:after="360" w:line="560" w:lineRule="exact"/>
                        <w:rPr>
                          <w:rFonts w:ascii="Calibri" w:hAnsi="Calibri"/>
                          <w:b/>
                          <w:noProof/>
                          <w:color w:val="000000" w:themeColor="text1"/>
                          <w:sz w:val="52"/>
                          <w:szCs w:val="52"/>
                        </w:rPr>
                      </w:pPr>
                      <w:r>
                        <w:rPr>
                          <w:rFonts w:ascii="Calibri" w:hAnsi="Calibri"/>
                          <w:b/>
                          <w:noProof/>
                          <w:color w:val="000000" w:themeColor="text1"/>
                          <w:sz w:val="52"/>
                          <w:szCs w:val="52"/>
                        </w:rPr>
                        <w:t>Tractor Runs in Lincolnshire</w:t>
                      </w:r>
                    </w:p>
                    <w:p w:rsidRPr="00310AF9" w:rsidR="00DE7B7B" w:rsidP="00DE7B7B" w:rsidRDefault="002715D7" w14:paraId="48D8E3B5" w14:textId="4FEAE2A0">
                      <w:pPr>
                        <w:spacing w:line="400" w:lineRule="exact"/>
                        <w:rPr>
                          <w:rFonts w:asciiTheme="majorHAnsi" w:hAnsiTheme="majorHAnsi"/>
                          <w:noProof/>
                          <w:color w:val="000000" w:themeColor="text1"/>
                          <w:sz w:val="36"/>
                          <w:szCs w:val="36"/>
                        </w:rPr>
                      </w:pPr>
                      <w:r>
                        <w:rPr>
                          <w:rFonts w:asciiTheme="majorHAnsi" w:hAnsiTheme="majorHAnsi"/>
                          <w:noProof/>
                          <w:color w:val="000000" w:themeColor="text1"/>
                          <w:sz w:val="36"/>
                          <w:szCs w:val="36"/>
                        </w:rPr>
                        <w:t>Guidance for Organisers</w:t>
                      </w:r>
                    </w:p>
                    <w:p w:rsidRPr="00310AF9" w:rsidR="00DE7B7B" w:rsidP="00DE7B7B" w:rsidRDefault="00DE7B7B" w14:paraId="43A46C52" w14:textId="77777777">
                      <w:pPr>
                        <w:spacing w:line="400" w:lineRule="exact"/>
                        <w:rPr>
                          <w:rFonts w:asciiTheme="majorHAnsi" w:hAnsiTheme="majorHAnsi"/>
                          <w:noProof/>
                          <w:color w:val="000000" w:themeColor="text1"/>
                          <w:sz w:val="36"/>
                          <w:szCs w:val="36"/>
                        </w:rPr>
                      </w:pPr>
                    </w:p>
                    <w:p w:rsidRPr="00310AF9" w:rsidR="00DE7B7B" w:rsidP="00DE7B7B" w:rsidRDefault="008067FF" w14:paraId="15DC7044" w14:textId="1E1C9B72">
                      <w:pPr>
                        <w:spacing w:line="400" w:lineRule="exact"/>
                        <w:rPr>
                          <w:rFonts w:asciiTheme="majorHAnsi" w:hAnsiTheme="majorHAnsi"/>
                          <w:noProof/>
                          <w:color w:val="000000" w:themeColor="text1"/>
                          <w:sz w:val="36"/>
                          <w:szCs w:val="36"/>
                        </w:rPr>
                      </w:pPr>
                      <w:r>
                        <w:rPr>
                          <w:rFonts w:asciiTheme="majorHAnsi" w:hAnsiTheme="majorHAnsi"/>
                          <w:noProof/>
                          <w:color w:val="000000" w:themeColor="text1"/>
                          <w:sz w:val="36"/>
                          <w:szCs w:val="36"/>
                        </w:rPr>
                        <w:t>March</w:t>
                      </w:r>
                      <w:r w:rsidR="002715D7">
                        <w:rPr>
                          <w:rFonts w:asciiTheme="majorHAnsi" w:hAnsiTheme="majorHAnsi"/>
                          <w:noProof/>
                          <w:color w:val="000000" w:themeColor="text1"/>
                          <w:sz w:val="36"/>
                          <w:szCs w:val="36"/>
                        </w:rPr>
                        <w:t xml:space="preserve"> 202</w:t>
                      </w:r>
                      <w:r>
                        <w:rPr>
                          <w:rFonts w:asciiTheme="majorHAnsi" w:hAnsiTheme="majorHAnsi"/>
                          <w:noProof/>
                          <w:color w:val="000000" w:themeColor="text1"/>
                          <w:sz w:val="36"/>
                          <w:szCs w:val="36"/>
                        </w:rPr>
                        <w:t>4</w:t>
                      </w:r>
                    </w:p>
                  </w:txbxContent>
                </v:textbox>
                <w10:wrap type="square"/>
              </v:shape>
            </w:pict>
          </mc:Fallback>
        </mc:AlternateContent>
      </w:r>
    </w:p>
    <w:p w:rsidRPr="00654D60" w:rsidR="005C273F" w:rsidP="00654D60" w:rsidRDefault="00654D60" w14:paraId="1A3F2FC2" w14:textId="52A1E0E7">
      <w:pPr>
        <w:spacing w:after="0" w:line="240" w:lineRule="auto"/>
        <w:rPr>
          <w:rFonts w:asciiTheme="majorHAnsi" w:hAnsiTheme="majorHAnsi"/>
          <w:bCs/>
          <w:sz w:val="24"/>
          <w:szCs w:val="24"/>
        </w:rPr>
      </w:pPr>
      <w:r>
        <w:rPr>
          <w:rFonts w:asciiTheme="majorHAnsi" w:hAnsiTheme="majorHAnsi"/>
          <w:b/>
          <w:bCs/>
          <w:sz w:val="48"/>
          <w:szCs w:val="48"/>
        </w:rPr>
        <w:t>Tractor Runs in Lincolnshire</w:t>
      </w:r>
    </w:p>
    <w:p w:rsidR="00715425" w:rsidP="00715425" w:rsidRDefault="00715425" w14:paraId="36EE4FB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715425" w:rsidP="00715425" w:rsidRDefault="00715425" w14:paraId="6F7473F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There are an increasing number of tractor runs being organised on Lincolnshire roads. These are often charitable events, raising money for worthy causes.</w:t>
      </w:r>
      <w:r>
        <w:rPr>
          <w:rStyle w:val="eop"/>
          <w:rFonts w:ascii="Calibri" w:hAnsi="Calibri" w:cs="Calibri"/>
        </w:rPr>
        <w:t> </w:t>
      </w:r>
    </w:p>
    <w:p w:rsidR="00715425" w:rsidP="00715425" w:rsidRDefault="00715425" w14:paraId="6190F6A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715425" w:rsidP="00715425" w:rsidRDefault="00715425" w14:paraId="1153930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Tractor runs do not usually require a Temporary Traffic Regulation Order (TTRO) however they can cause severe disruption on the highway network which may need to be discussed with Lincolnshire County Council (LCC) Highways.</w:t>
      </w:r>
      <w:r>
        <w:rPr>
          <w:rStyle w:val="eop"/>
          <w:rFonts w:ascii="Calibri" w:hAnsi="Calibri" w:cs="Calibri"/>
        </w:rPr>
        <w:t> </w:t>
      </w:r>
    </w:p>
    <w:p w:rsidR="00715425" w:rsidP="00715425" w:rsidRDefault="00715425" w14:paraId="4E3C410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715425" w:rsidP="00715425" w:rsidRDefault="00715425" w14:paraId="78972F9C" w14:textId="782EDF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This guidance document outlines the process organisers need to follow to register a tractor run on the highway and provides advice to organisers to ensure that these events can be carried out safely and legally. </w:t>
      </w:r>
      <w:r>
        <w:rPr>
          <w:rStyle w:val="eop"/>
          <w:rFonts w:ascii="Calibri" w:hAnsi="Calibri" w:cs="Calibri"/>
        </w:rPr>
        <w:t> </w:t>
      </w:r>
    </w:p>
    <w:p w:rsidR="00715425" w:rsidP="00715425" w:rsidRDefault="00715425" w14:paraId="5B0A68D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D1433B" w:rsidR="00715425" w:rsidP="00715425" w:rsidRDefault="00715425" w14:paraId="39659D0F" w14:textId="46A9A0F9">
      <w:pPr>
        <w:pStyle w:val="paragraph"/>
        <w:spacing w:before="0" w:beforeAutospacing="0" w:after="0" w:afterAutospacing="0"/>
        <w:textAlignment w:val="baseline"/>
        <w:rPr>
          <w:rFonts w:asciiTheme="majorHAnsi" w:hAnsiTheme="majorHAnsi" w:cstheme="majorHAnsi"/>
          <w:sz w:val="18"/>
          <w:szCs w:val="18"/>
        </w:rPr>
      </w:pPr>
      <w:r>
        <w:rPr>
          <w:rStyle w:val="normaltextrun"/>
          <w:rFonts w:ascii="Calibri" w:hAnsi="Calibri" w:cs="Calibri"/>
        </w:rPr>
        <w:t xml:space="preserve">Organisers should register their event with LCC Highways, via the following link; </w:t>
      </w:r>
      <w:hyperlink w:history="1" r:id="rId14">
        <w:r w:rsidRPr="00D1433B" w:rsidR="00D1433B">
          <w:rPr>
            <w:rStyle w:val="Hyperlink"/>
            <w:rFonts w:asciiTheme="majorHAnsi" w:hAnsiTheme="majorHAnsi" w:cstheme="majorHAnsi"/>
          </w:rPr>
          <w:t>Register an event that affects the highway – Lincolnshire County Council</w:t>
        </w:r>
      </w:hyperlink>
    </w:p>
    <w:p w:rsidR="00715425" w:rsidP="00715425" w:rsidRDefault="00715425" w14:paraId="0A4719D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1F497D"/>
        </w:rPr>
        <w:t> </w:t>
      </w:r>
    </w:p>
    <w:p w:rsidR="00715425" w:rsidP="60566AEE" w:rsidRDefault="00715425" w14:paraId="64B6712B" w14:textId="77777777" w14:noSpellErr="1">
      <w:pPr>
        <w:pStyle w:val="paragraph"/>
        <w:spacing w:before="0" w:beforeAutospacing="off" w:after="0" w:afterAutospacing="off"/>
        <w:jc w:val="both"/>
        <w:textAlignment w:val="baseline"/>
        <w:rPr>
          <w:rFonts w:ascii="Segoe UI" w:hAnsi="Segoe UI" w:cs="Segoe UI"/>
          <w:sz w:val="18"/>
          <w:szCs w:val="18"/>
          <w:lang w:val="en-GB"/>
        </w:rPr>
      </w:pPr>
      <w:r w:rsidRPr="60566AEE" w:rsidR="00715425">
        <w:rPr>
          <w:rStyle w:val="normaltextrun"/>
          <w:rFonts w:ascii="Calibri" w:hAnsi="Calibri" w:cs="Calibri"/>
          <w:lang w:val="en-GB"/>
        </w:rPr>
        <w:t xml:space="preserve">The completion of the ‘Event affecting the Highway’ form allows LCC, the Highways Authority, to check the proposed route for any planned road works and prevent conflicts with the event. It is also sent to all Blue Light Emergency Services, District Council Chairs of the Safety Advisory Groups (SAG) and other LCC highways teams for comments and feedback. This also gives them the opportunity to request further information / documents if </w:t>
      </w:r>
      <w:r w:rsidRPr="60566AEE" w:rsidR="00715425">
        <w:rPr>
          <w:rStyle w:val="normaltextrun"/>
          <w:rFonts w:ascii="Calibri" w:hAnsi="Calibri" w:cs="Calibri"/>
          <w:lang w:val="en-GB"/>
        </w:rPr>
        <w:t>required</w:t>
      </w:r>
      <w:r w:rsidRPr="60566AEE" w:rsidR="00715425">
        <w:rPr>
          <w:rStyle w:val="normaltextrun"/>
          <w:rFonts w:ascii="Calibri" w:hAnsi="Calibri" w:cs="Calibri"/>
          <w:lang w:val="en-GB"/>
        </w:rPr>
        <w:t xml:space="preserve"> (for example where there are other activities planned for the event – e.g., food and live entertainment).</w:t>
      </w:r>
      <w:r w:rsidRPr="60566AEE" w:rsidR="00715425">
        <w:rPr>
          <w:rStyle w:val="eop"/>
          <w:rFonts w:ascii="Calibri" w:hAnsi="Calibri" w:cs="Calibri"/>
          <w:lang w:val="en-GB"/>
        </w:rPr>
        <w:t> </w:t>
      </w:r>
    </w:p>
    <w:p w:rsidR="00715425" w:rsidP="00715425" w:rsidRDefault="00715425" w14:paraId="46205D5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Pr="00527F9E" w:rsidR="00715425" w:rsidP="00715425" w:rsidRDefault="00715425" w14:paraId="62A95022" w14:textId="05A27258">
      <w:pPr>
        <w:pStyle w:val="paragraph"/>
        <w:spacing w:before="0" w:beforeAutospacing="0" w:after="0" w:afterAutospacing="0"/>
        <w:textAlignment w:val="baseline"/>
        <w:rPr>
          <w:rFonts w:asciiTheme="majorHAnsi" w:hAnsiTheme="majorHAnsi" w:cstheme="majorHAnsi"/>
          <w:sz w:val="18"/>
          <w:szCs w:val="18"/>
        </w:rPr>
      </w:pPr>
      <w:r>
        <w:rPr>
          <w:rStyle w:val="normaltextrun"/>
          <w:rFonts w:ascii="Calibri" w:hAnsi="Calibri" w:cs="Calibri"/>
        </w:rPr>
        <w:t xml:space="preserve">Organisers should also refer to the following information, guidance, and templates from the </w:t>
      </w:r>
      <w:r w:rsidRPr="00527F9E">
        <w:rPr>
          <w:rStyle w:val="normaltextrun"/>
          <w:rFonts w:asciiTheme="majorHAnsi" w:hAnsiTheme="majorHAnsi" w:cstheme="majorHAnsi"/>
        </w:rPr>
        <w:t xml:space="preserve">Lincolnshire Events Safety Partnership, via the below link; </w:t>
      </w:r>
      <w:r w:rsidRPr="00527F9E">
        <w:rPr>
          <w:rStyle w:val="scxw12319867"/>
          <w:rFonts w:asciiTheme="majorHAnsi" w:hAnsiTheme="majorHAnsi" w:eastAsiaTheme="minorHAnsi" w:cstheme="majorHAnsi"/>
        </w:rPr>
        <w:t> </w:t>
      </w:r>
      <w:hyperlink w:history="1" r:id="rId15">
        <w:r w:rsidRPr="00527F9E" w:rsidR="00527F9E">
          <w:rPr>
            <w:rStyle w:val="Hyperlink"/>
            <w:rFonts w:asciiTheme="majorHAnsi" w:hAnsiTheme="majorHAnsi" w:cstheme="majorHAnsi"/>
          </w:rPr>
          <w:t>Event Safety – Lincolnshire Resilience Forum</w:t>
        </w:r>
      </w:hyperlink>
    </w:p>
    <w:p w:rsidRPr="00527F9E" w:rsidR="005523C8" w:rsidP="00715425" w:rsidRDefault="00715425" w14:paraId="030135D6" w14:textId="468C846D">
      <w:pPr>
        <w:pStyle w:val="paragraph"/>
        <w:spacing w:before="0" w:beforeAutospacing="0" w:after="0" w:afterAutospacing="0"/>
        <w:jc w:val="both"/>
        <w:textAlignment w:val="baseline"/>
        <w:rPr>
          <w:rFonts w:asciiTheme="majorHAnsi" w:hAnsiTheme="majorHAnsi" w:cstheme="majorHAnsi"/>
        </w:rPr>
      </w:pPr>
      <w:r w:rsidRPr="00527F9E">
        <w:rPr>
          <w:rStyle w:val="eop"/>
          <w:rFonts w:asciiTheme="majorHAnsi" w:hAnsiTheme="majorHAnsi" w:cstheme="majorHAnsi"/>
        </w:rPr>
        <w:t> </w:t>
      </w:r>
    </w:p>
    <w:p w:rsidR="00715425" w:rsidP="60566AEE" w:rsidRDefault="00715425" w14:paraId="418D8316" w14:textId="77777777" w14:noSpellErr="1">
      <w:pPr>
        <w:pStyle w:val="paragraph"/>
        <w:spacing w:before="0" w:beforeAutospacing="off" w:after="0" w:afterAutospacing="off"/>
        <w:jc w:val="both"/>
        <w:textAlignment w:val="baseline"/>
        <w:rPr>
          <w:rFonts w:ascii="Segoe UI" w:hAnsi="Segoe UI" w:cs="Segoe UI"/>
          <w:sz w:val="18"/>
          <w:szCs w:val="18"/>
          <w:lang w:val="en-GB"/>
        </w:rPr>
      </w:pPr>
      <w:r w:rsidRPr="60566AEE" w:rsidR="00715425">
        <w:rPr>
          <w:rStyle w:val="normaltextrun"/>
          <w:rFonts w:ascii="Calibri" w:hAnsi="Calibri" w:cs="Calibri"/>
          <w:lang w:val="en-GB"/>
        </w:rPr>
        <w:t xml:space="preserve">As part of this registration, LCC </w:t>
      </w:r>
      <w:r w:rsidRPr="60566AEE" w:rsidR="00715425">
        <w:rPr>
          <w:rStyle w:val="normaltextrun"/>
          <w:rFonts w:ascii="Calibri" w:hAnsi="Calibri" w:cs="Calibri"/>
          <w:lang w:val="en-GB"/>
        </w:rPr>
        <w:t>requires</w:t>
      </w:r>
      <w:r w:rsidRPr="60566AEE" w:rsidR="00715425">
        <w:rPr>
          <w:rStyle w:val="normaltextrun"/>
          <w:rFonts w:ascii="Calibri" w:hAnsi="Calibri" w:cs="Calibri"/>
          <w:lang w:val="en-GB"/>
        </w:rPr>
        <w:t xml:space="preserve"> a map from the organiser showing the proposed route in a clear and legible view, including any junctions that will be crossed and details on how these will be managed to ensure safety for other road users. The organiser of an event should be mindful of their legal responsibilities for the safety of all participants including any members of the public that are affected by an event.</w:t>
      </w:r>
      <w:r w:rsidRPr="60566AEE" w:rsidR="00715425">
        <w:rPr>
          <w:rStyle w:val="eop"/>
          <w:rFonts w:ascii="Calibri" w:hAnsi="Calibri" w:cs="Calibri"/>
          <w:lang w:val="en-GB"/>
        </w:rPr>
        <w:t> </w:t>
      </w:r>
    </w:p>
    <w:p w:rsidR="00715425" w:rsidP="007B112F" w:rsidRDefault="00715425" w14:paraId="026F7F2B" w14:textId="6C3E6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r>
        <w:rPr>
          <w:rStyle w:val="pagebreaktextspan"/>
          <w:rFonts w:ascii="Segoe UI" w:hAnsi="Segoe UI" w:cs="Segoe UI"/>
          <w:color w:val="666666"/>
          <w:sz w:val="18"/>
          <w:szCs w:val="18"/>
          <w:shd w:val="clear" w:color="auto" w:fill="FFFFFF"/>
        </w:rPr>
        <w:t> </w:t>
      </w:r>
      <w:r>
        <w:rPr>
          <w:rStyle w:val="eop"/>
          <w:rFonts w:ascii="Calibri" w:hAnsi="Calibri" w:cs="Calibri"/>
        </w:rPr>
        <w:t> </w:t>
      </w:r>
    </w:p>
    <w:p w:rsidR="00715425" w:rsidP="00715425" w:rsidRDefault="00715425" w14:paraId="0A6E55E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u w:val="single"/>
        </w:rPr>
        <w:t>Safety / Legal Guidance</w:t>
      </w:r>
      <w:r>
        <w:rPr>
          <w:rStyle w:val="eop"/>
          <w:rFonts w:ascii="Calibri" w:hAnsi="Calibri" w:cs="Calibri"/>
          <w:sz w:val="28"/>
          <w:szCs w:val="28"/>
        </w:rPr>
        <w:t> </w:t>
      </w:r>
    </w:p>
    <w:p w:rsidR="00715425" w:rsidP="00715425" w:rsidRDefault="00715425" w14:paraId="45E1A0F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00715425" w:rsidP="60566AEE" w:rsidRDefault="00715425" w14:paraId="7BE8D060" w14:textId="77777777"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0566AEE" w:rsidR="00715425">
        <w:rPr>
          <w:rStyle w:val="normaltextrun"/>
          <w:rFonts w:ascii="Calibri" w:hAnsi="Calibri" w:cs="Calibri"/>
          <w:lang w:val="en-GB"/>
        </w:rPr>
        <w:t xml:space="preserve">LCC as Lincolnshire’s Highway Authority has a duty under the Traffic Management Act 2004 to minimise disruption on the highway network and to minimise driver frustration. Therefore, it is recommended that there should be no more than 25 tractors using the highway at one time. If organisers wish to have a greater number, they should stagger the </w:t>
      </w:r>
      <w:r w:rsidRPr="60566AEE" w:rsidR="00715425">
        <w:rPr>
          <w:rStyle w:val="normaltextrun"/>
          <w:rFonts w:ascii="Calibri" w:hAnsi="Calibri" w:cs="Calibri"/>
          <w:lang w:val="en-GB"/>
        </w:rPr>
        <w:t>depart</w:t>
      </w:r>
      <w:r w:rsidRPr="60566AEE" w:rsidR="00715425">
        <w:rPr>
          <w:rStyle w:val="normaltextrun"/>
          <w:rFonts w:ascii="Calibri" w:hAnsi="Calibri" w:cs="Calibri"/>
          <w:lang w:val="en-GB"/>
        </w:rPr>
        <w:t xml:space="preserve"> times.</w:t>
      </w:r>
      <w:r w:rsidRPr="60566AEE" w:rsidR="00715425">
        <w:rPr>
          <w:rStyle w:val="eop"/>
          <w:rFonts w:ascii="Calibri" w:hAnsi="Calibri" w:cs="Calibri"/>
          <w:lang w:val="en-GB"/>
        </w:rPr>
        <w:t> </w:t>
      </w:r>
    </w:p>
    <w:p w:rsidR="00715425" w:rsidP="00A45070" w:rsidRDefault="00715425" w14:paraId="2D8EEDAF" w14:textId="1D9065EE">
      <w:pPr>
        <w:pStyle w:val="paragraph"/>
        <w:spacing w:before="0" w:beforeAutospacing="0" w:after="0" w:afterAutospacing="0"/>
        <w:ind w:left="555" w:firstLine="60"/>
        <w:jc w:val="both"/>
        <w:textAlignment w:val="baseline"/>
        <w:rPr>
          <w:rFonts w:ascii="Segoe UI" w:hAnsi="Segoe UI" w:cs="Segoe UI"/>
          <w:sz w:val="18"/>
          <w:szCs w:val="18"/>
        </w:rPr>
      </w:pPr>
    </w:p>
    <w:p w:rsidRPr="00527F9E" w:rsidR="00715425" w:rsidP="00A45070" w:rsidRDefault="00715425" w14:paraId="5F412153" w14:textId="7774E805">
      <w:pPr>
        <w:pStyle w:val="paragraph"/>
        <w:numPr>
          <w:ilvl w:val="0"/>
          <w:numId w:val="16"/>
        </w:numPr>
        <w:spacing w:before="0" w:beforeAutospacing="0" w:after="0" w:afterAutospacing="0"/>
        <w:jc w:val="both"/>
        <w:textAlignment w:val="baseline"/>
        <w:rPr>
          <w:rFonts w:ascii="Calibri" w:hAnsi="Calibri" w:cs="Calibri"/>
        </w:rPr>
      </w:pPr>
      <w:r w:rsidRPr="005523C8">
        <w:rPr>
          <w:rStyle w:val="normaltextrun"/>
          <w:rFonts w:ascii="Calibri" w:hAnsi="Calibri" w:cs="Calibri"/>
        </w:rPr>
        <w:t xml:space="preserve">Organisers will be encouraged to hold </w:t>
      </w:r>
      <w:r w:rsidRPr="00527F9E">
        <w:rPr>
          <w:rStyle w:val="normaltextrun"/>
          <w:rFonts w:ascii="Calibri" w:hAnsi="Calibri" w:cs="Calibri"/>
        </w:rPr>
        <w:t xml:space="preserve">their tractor run on a </w:t>
      </w:r>
      <w:r w:rsidRPr="00527F9E" w:rsidR="00527F9E">
        <w:rPr>
          <w:rStyle w:val="normaltextrun"/>
          <w:rFonts w:ascii="Calibri" w:hAnsi="Calibri" w:cs="Calibri"/>
        </w:rPr>
        <w:t>day when</w:t>
      </w:r>
      <w:r w:rsidRPr="00527F9E">
        <w:rPr>
          <w:rStyle w:val="normaltextrun"/>
          <w:rFonts w:ascii="Calibri" w:hAnsi="Calibri" w:cs="Calibri"/>
        </w:rPr>
        <w:t xml:space="preserve"> traffic flows are lower</w:t>
      </w:r>
      <w:r w:rsidRPr="00527F9E" w:rsidR="00527F9E">
        <w:rPr>
          <w:rStyle w:val="normaltextrun"/>
          <w:rFonts w:ascii="Calibri" w:hAnsi="Calibri" w:cs="Calibri"/>
        </w:rPr>
        <w:t xml:space="preserve"> and avoiding peak hours.</w:t>
      </w:r>
    </w:p>
    <w:p w:rsidR="00715425" w:rsidP="00A45070" w:rsidRDefault="00715425" w14:paraId="60A84351" w14:textId="47A31D9F">
      <w:pPr>
        <w:pStyle w:val="paragraph"/>
        <w:spacing w:before="0" w:beforeAutospacing="0" w:after="0" w:afterAutospacing="0"/>
        <w:ind w:firstLine="60"/>
        <w:jc w:val="both"/>
        <w:textAlignment w:val="baseline"/>
        <w:rPr>
          <w:rFonts w:ascii="Segoe UI" w:hAnsi="Segoe UI" w:cs="Segoe UI"/>
          <w:sz w:val="18"/>
          <w:szCs w:val="18"/>
        </w:rPr>
      </w:pPr>
    </w:p>
    <w:p w:rsidR="00715425" w:rsidP="00A45070" w:rsidRDefault="00715425" w14:paraId="322B7649" w14:textId="77777777">
      <w:pPr>
        <w:pStyle w:val="paragraph"/>
        <w:numPr>
          <w:ilvl w:val="0"/>
          <w:numId w:val="16"/>
        </w:numPr>
        <w:spacing w:before="0" w:beforeAutospacing="0" w:after="0" w:afterAutospacing="0"/>
        <w:jc w:val="both"/>
        <w:textAlignment w:val="baseline"/>
        <w:rPr>
          <w:rFonts w:ascii="Calibri" w:hAnsi="Calibri" w:cs="Calibri"/>
        </w:rPr>
      </w:pPr>
      <w:r>
        <w:rPr>
          <w:rStyle w:val="normaltextrun"/>
          <w:rFonts w:ascii="Calibri" w:hAnsi="Calibri" w:cs="Calibri"/>
        </w:rPr>
        <w:t>Organisers are encouraged to have a lead/pace and end vehicle to the tractor run. These vehicles should have 360</w:t>
      </w:r>
      <w:r>
        <w:rPr>
          <w:rStyle w:val="normaltextrun"/>
          <w:rFonts w:ascii="Calibri" w:hAnsi="Calibri" w:cs="Calibri"/>
          <w:sz w:val="19"/>
          <w:szCs w:val="19"/>
          <w:vertAlign w:val="superscript"/>
        </w:rPr>
        <w:t>o</w:t>
      </w:r>
      <w:r>
        <w:rPr>
          <w:rStyle w:val="normaltextrun"/>
          <w:rFonts w:ascii="Calibri" w:hAnsi="Calibri" w:cs="Calibri"/>
        </w:rPr>
        <w:t xml:space="preserve"> orange flashing beacons, this is to notify and warn other road users of the changes to traffic ahead.</w:t>
      </w:r>
      <w:r>
        <w:rPr>
          <w:rStyle w:val="eop"/>
          <w:rFonts w:ascii="Calibri" w:hAnsi="Calibri" w:cs="Calibri"/>
        </w:rPr>
        <w:t> </w:t>
      </w:r>
    </w:p>
    <w:p w:rsidR="00715425" w:rsidP="00A45070" w:rsidRDefault="00715425" w14:paraId="48658BA9" w14:textId="57B44583">
      <w:pPr>
        <w:pStyle w:val="paragraph"/>
        <w:spacing w:before="0" w:beforeAutospacing="0" w:after="0" w:afterAutospacing="0"/>
        <w:ind w:firstLine="60"/>
        <w:jc w:val="both"/>
        <w:textAlignment w:val="baseline"/>
        <w:rPr>
          <w:rFonts w:ascii="Segoe UI" w:hAnsi="Segoe UI" w:cs="Segoe UI"/>
          <w:sz w:val="18"/>
          <w:szCs w:val="18"/>
        </w:rPr>
      </w:pPr>
    </w:p>
    <w:p w:rsidR="00715425" w:rsidP="00A45070" w:rsidRDefault="00715425" w14:paraId="7AABB49F" w14:textId="77777777">
      <w:pPr>
        <w:pStyle w:val="paragraph"/>
        <w:numPr>
          <w:ilvl w:val="0"/>
          <w:numId w:val="16"/>
        </w:numPr>
        <w:spacing w:before="0" w:beforeAutospacing="0" w:after="0" w:afterAutospacing="0"/>
        <w:jc w:val="both"/>
        <w:textAlignment w:val="baseline"/>
        <w:rPr>
          <w:rFonts w:ascii="Calibri" w:hAnsi="Calibri" w:cs="Calibri"/>
        </w:rPr>
      </w:pPr>
      <w:r>
        <w:rPr>
          <w:rStyle w:val="normaltextrun"/>
          <w:rFonts w:ascii="Calibri" w:hAnsi="Calibri" w:cs="Calibri"/>
        </w:rPr>
        <w:t>Organisers are encouraged to plan a route with no right turns, where practicably possible.</w:t>
      </w:r>
      <w:r>
        <w:rPr>
          <w:rStyle w:val="eop"/>
          <w:rFonts w:ascii="Calibri" w:hAnsi="Calibri" w:cs="Calibri"/>
        </w:rPr>
        <w:t> </w:t>
      </w:r>
    </w:p>
    <w:p w:rsidR="00715425" w:rsidP="00A45070" w:rsidRDefault="00715425" w14:paraId="283D3CFC" w14:textId="39DB89E2">
      <w:pPr>
        <w:pStyle w:val="paragraph"/>
        <w:spacing w:before="0" w:beforeAutospacing="0" w:after="0" w:afterAutospacing="0"/>
        <w:ind w:firstLine="60"/>
        <w:jc w:val="both"/>
        <w:textAlignment w:val="baseline"/>
        <w:rPr>
          <w:rFonts w:ascii="Segoe UI" w:hAnsi="Segoe UI" w:cs="Segoe UI"/>
          <w:sz w:val="18"/>
          <w:szCs w:val="18"/>
        </w:rPr>
      </w:pPr>
    </w:p>
    <w:p w:rsidR="00715425" w:rsidP="00A45070" w:rsidRDefault="00715425" w14:paraId="505967E3" w14:textId="77777777">
      <w:pPr>
        <w:pStyle w:val="paragraph"/>
        <w:numPr>
          <w:ilvl w:val="0"/>
          <w:numId w:val="16"/>
        </w:numPr>
        <w:spacing w:before="0" w:beforeAutospacing="0" w:after="0" w:afterAutospacing="0"/>
        <w:jc w:val="both"/>
        <w:textAlignment w:val="baseline"/>
        <w:rPr>
          <w:rFonts w:ascii="Calibri" w:hAnsi="Calibri" w:cs="Calibri"/>
        </w:rPr>
      </w:pPr>
      <w:r>
        <w:rPr>
          <w:rStyle w:val="normaltextrun"/>
          <w:rFonts w:ascii="Calibri" w:hAnsi="Calibri" w:cs="Calibri"/>
        </w:rPr>
        <w:t>LCC will discourage the use and crossing of the Priority Road Network including A class roads, busier B class roads and Red Routes for tractor runs. The organiser should try and use smaller, rural roads wherever possible.</w:t>
      </w:r>
      <w:r>
        <w:rPr>
          <w:rStyle w:val="eop"/>
          <w:rFonts w:ascii="Calibri" w:hAnsi="Calibri" w:cs="Calibri"/>
        </w:rPr>
        <w:t> </w:t>
      </w:r>
    </w:p>
    <w:p w:rsidR="00715425" w:rsidP="60566AEE" w:rsidRDefault="00715425" w14:paraId="10F34F3A" w14:textId="77777777" w14:noSpellErr="1">
      <w:pPr>
        <w:pStyle w:val="paragraph"/>
        <w:numPr>
          <w:ilvl w:val="0"/>
          <w:numId w:val="17"/>
        </w:numPr>
        <w:spacing w:before="0" w:beforeAutospacing="off" w:after="0" w:afterAutospacing="off"/>
        <w:jc w:val="both"/>
        <w:textAlignment w:val="baseline"/>
        <w:rPr>
          <w:rFonts w:ascii="Calibri" w:hAnsi="Calibri" w:cs="Calibri"/>
          <w:lang w:val="en-GB"/>
        </w:rPr>
      </w:pPr>
      <w:r w:rsidRPr="60566AEE" w:rsidR="00715425">
        <w:rPr>
          <w:rStyle w:val="normaltextrun"/>
          <w:rFonts w:ascii="Calibri" w:hAnsi="Calibri" w:cs="Calibri"/>
          <w:lang w:val="en-GB"/>
        </w:rPr>
        <w:t xml:space="preserve">If it is unavoidable that the route must cross a class A or B road, we strongly recommend reducing the speed limit to 30mph to suitably warn other road users and reduce risk to injury to the run participants and other road users. This will require a legal TTRO and traffic management company to </w:t>
      </w:r>
      <w:r w:rsidRPr="60566AEE" w:rsidR="00715425">
        <w:rPr>
          <w:rStyle w:val="normaltextrun"/>
          <w:rFonts w:ascii="Calibri" w:hAnsi="Calibri" w:cs="Calibri"/>
          <w:lang w:val="en-GB"/>
        </w:rPr>
        <w:t>assist</w:t>
      </w:r>
      <w:r w:rsidRPr="60566AEE" w:rsidR="00715425">
        <w:rPr>
          <w:rStyle w:val="normaltextrun"/>
          <w:rFonts w:ascii="Calibri" w:hAnsi="Calibri" w:cs="Calibri"/>
          <w:lang w:val="en-GB"/>
        </w:rPr>
        <w:t xml:space="preserve"> with the implementation of the signs.</w:t>
      </w:r>
      <w:r w:rsidRPr="60566AEE" w:rsidR="00715425">
        <w:rPr>
          <w:rStyle w:val="eop"/>
          <w:rFonts w:ascii="Calibri" w:hAnsi="Calibri" w:cs="Calibri"/>
          <w:lang w:val="en-GB"/>
        </w:rPr>
        <w:t> </w:t>
      </w:r>
    </w:p>
    <w:p w:rsidR="00715425" w:rsidP="00A45070" w:rsidRDefault="00715425" w14:paraId="61331CCA" w14:textId="36456E08">
      <w:pPr>
        <w:pStyle w:val="paragraph"/>
        <w:spacing w:before="0" w:beforeAutospacing="0" w:after="0" w:afterAutospacing="0"/>
        <w:ind w:firstLine="60"/>
        <w:jc w:val="both"/>
        <w:textAlignment w:val="baseline"/>
        <w:rPr>
          <w:rFonts w:ascii="Segoe UI" w:hAnsi="Segoe UI" w:cs="Segoe UI"/>
          <w:sz w:val="18"/>
          <w:szCs w:val="18"/>
        </w:rPr>
      </w:pPr>
    </w:p>
    <w:p w:rsidR="00715425" w:rsidP="60566AEE" w:rsidRDefault="00715425" w14:paraId="00E45E7C" w14:textId="77777777"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0566AEE" w:rsidR="00715425">
        <w:rPr>
          <w:rStyle w:val="normaltextrun"/>
          <w:rFonts w:ascii="Calibri" w:hAnsi="Calibri" w:cs="Calibri"/>
          <w:lang w:val="en-GB"/>
        </w:rPr>
        <w:t xml:space="preserve">Organisers may be asked for a copy of their event risk assessment which should outline how they intend to manage safety, minimise disruption and plot on a map the potential pull over areas for the drivers </w:t>
      </w:r>
      <w:r w:rsidRPr="60566AEE" w:rsidR="00715425">
        <w:rPr>
          <w:rStyle w:val="normaltextrun"/>
          <w:rFonts w:ascii="Calibri" w:hAnsi="Calibri" w:cs="Calibri"/>
          <w:lang w:val="en-GB"/>
        </w:rPr>
        <w:t>participating</w:t>
      </w:r>
      <w:r w:rsidRPr="60566AEE" w:rsidR="00715425">
        <w:rPr>
          <w:rStyle w:val="normaltextrun"/>
          <w:rFonts w:ascii="Calibri" w:hAnsi="Calibri" w:cs="Calibri"/>
          <w:lang w:val="en-GB"/>
        </w:rPr>
        <w:t>. </w:t>
      </w:r>
      <w:r w:rsidRPr="60566AEE" w:rsidR="00715425">
        <w:rPr>
          <w:rStyle w:val="eop"/>
          <w:rFonts w:ascii="Calibri" w:hAnsi="Calibri" w:cs="Calibri"/>
          <w:lang w:val="en-GB"/>
        </w:rPr>
        <w:t> </w:t>
      </w:r>
    </w:p>
    <w:p w:rsidR="00715425" w:rsidP="00A45070" w:rsidRDefault="00715425" w14:paraId="54095A24" w14:textId="209AF4F6">
      <w:pPr>
        <w:pStyle w:val="paragraph"/>
        <w:spacing w:before="0" w:beforeAutospacing="0" w:after="0" w:afterAutospacing="0"/>
        <w:ind w:firstLine="60"/>
        <w:jc w:val="both"/>
        <w:textAlignment w:val="baseline"/>
        <w:rPr>
          <w:rFonts w:ascii="Segoe UI" w:hAnsi="Segoe UI" w:cs="Segoe UI"/>
          <w:sz w:val="18"/>
          <w:szCs w:val="18"/>
        </w:rPr>
      </w:pPr>
    </w:p>
    <w:p w:rsidR="00715425" w:rsidP="6904AC0A" w:rsidRDefault="00715425" w14:paraId="05D3FF89" w14:textId="77777777"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904AC0A" w:rsidR="00715425">
        <w:rPr>
          <w:rStyle w:val="normaltextrun"/>
          <w:rFonts w:ascii="Calibri" w:hAnsi="Calibri" w:cs="Calibri"/>
          <w:lang w:val="en-GB"/>
        </w:rPr>
        <w:t xml:space="preserve">All participants must </w:t>
      </w:r>
      <w:r w:rsidRPr="6904AC0A" w:rsidR="00715425">
        <w:rPr>
          <w:rStyle w:val="normaltextrun"/>
          <w:rFonts w:ascii="Calibri" w:hAnsi="Calibri" w:cs="Calibri"/>
          <w:lang w:val="en-GB"/>
        </w:rPr>
        <w:t>comply with</w:t>
      </w:r>
      <w:r w:rsidRPr="6904AC0A" w:rsidR="00715425">
        <w:rPr>
          <w:rStyle w:val="normaltextrun"/>
          <w:rFonts w:ascii="Calibri" w:hAnsi="Calibri" w:cs="Calibri"/>
          <w:lang w:val="en-GB"/>
        </w:rPr>
        <w:t xml:space="preserve"> the Highways Code and the Road Traffic Act.</w:t>
      </w:r>
      <w:r w:rsidRPr="6904AC0A" w:rsidR="00715425">
        <w:rPr>
          <w:rStyle w:val="eop"/>
          <w:rFonts w:ascii="Calibri" w:hAnsi="Calibri" w:cs="Calibri"/>
          <w:lang w:val="en-GB"/>
        </w:rPr>
        <w:t> </w:t>
      </w:r>
    </w:p>
    <w:p w:rsidR="00715425" w:rsidP="00A45070" w:rsidRDefault="00715425" w14:paraId="30FECB4A" w14:textId="73B442DA">
      <w:pPr>
        <w:pStyle w:val="paragraph"/>
        <w:spacing w:before="0" w:beforeAutospacing="0" w:after="0" w:afterAutospacing="0"/>
        <w:ind w:left="720" w:firstLine="60"/>
        <w:textAlignment w:val="baseline"/>
        <w:rPr>
          <w:rFonts w:ascii="Segoe UI" w:hAnsi="Segoe UI" w:cs="Segoe UI"/>
          <w:sz w:val="18"/>
          <w:szCs w:val="18"/>
        </w:rPr>
      </w:pPr>
    </w:p>
    <w:p w:rsidR="00715425" w:rsidP="00A45070" w:rsidRDefault="00715425" w14:paraId="39C9A947" w14:textId="77777777">
      <w:pPr>
        <w:pStyle w:val="paragraph"/>
        <w:numPr>
          <w:ilvl w:val="0"/>
          <w:numId w:val="16"/>
        </w:numPr>
        <w:spacing w:before="0" w:beforeAutospacing="0" w:after="0" w:afterAutospacing="0"/>
        <w:jc w:val="both"/>
        <w:textAlignment w:val="baseline"/>
        <w:rPr>
          <w:rFonts w:ascii="Calibri" w:hAnsi="Calibri" w:cs="Calibri"/>
        </w:rPr>
      </w:pPr>
      <w:r>
        <w:rPr>
          <w:rStyle w:val="normaltextrun"/>
          <w:rFonts w:ascii="Calibri" w:hAnsi="Calibri" w:cs="Calibri"/>
        </w:rPr>
        <w:t xml:space="preserve">All participants must be made aware of the 2022 changes to the HMRC guidance for the lawful use of rebated fuels for purposes other than in the course or connection of a vehicles primary purpose. Please speak to the NFU and follow the GOV.UK link below for the latest guidance; </w:t>
      </w:r>
      <w:hyperlink w:tgtFrame="_blank" w:history="1" r:id="rId16">
        <w:r>
          <w:rPr>
            <w:rStyle w:val="normaltextrun"/>
            <w:rFonts w:ascii="Calibri" w:hAnsi="Calibri" w:cs="Calibri"/>
            <w:color w:val="0563C1"/>
            <w:sz w:val="22"/>
            <w:szCs w:val="22"/>
            <w:u w:val="single"/>
          </w:rPr>
          <w:t>https://www.gov.uk/guidance/using-rebated-fuels-in-vehicles-and-machines-excise-notice-75-from-1-april-2022</w:t>
        </w:r>
      </w:hyperlink>
      <w:r>
        <w:rPr>
          <w:rStyle w:val="eop"/>
          <w:rFonts w:ascii="Calibri" w:hAnsi="Calibri" w:cs="Calibri"/>
        </w:rPr>
        <w:t> </w:t>
      </w:r>
    </w:p>
    <w:p w:rsidR="00715425" w:rsidP="00A45070" w:rsidRDefault="00715425" w14:paraId="086FE901" w14:textId="65759BF4">
      <w:pPr>
        <w:pStyle w:val="paragraph"/>
        <w:spacing w:before="0" w:beforeAutospacing="0" w:after="0" w:afterAutospacing="0"/>
        <w:ind w:firstLine="60"/>
        <w:jc w:val="both"/>
        <w:textAlignment w:val="baseline"/>
        <w:rPr>
          <w:rFonts w:ascii="Segoe UI" w:hAnsi="Segoe UI" w:cs="Segoe UI"/>
          <w:sz w:val="18"/>
          <w:szCs w:val="18"/>
        </w:rPr>
      </w:pPr>
    </w:p>
    <w:p w:rsidR="00715425" w:rsidP="6904AC0A" w:rsidRDefault="00715425" w14:paraId="484A8788" w14:textId="77777777"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904AC0A" w:rsidR="00715425">
        <w:rPr>
          <w:rStyle w:val="normaltextrun"/>
          <w:rFonts w:ascii="Calibri" w:hAnsi="Calibri" w:cs="Calibri"/>
          <w:lang w:val="en-GB"/>
        </w:rPr>
        <w:t xml:space="preserve">Vehicles must be road legal, and any drivers should have the </w:t>
      </w:r>
      <w:r w:rsidRPr="6904AC0A" w:rsidR="00715425">
        <w:rPr>
          <w:rStyle w:val="normaltextrun"/>
          <w:rFonts w:ascii="Calibri" w:hAnsi="Calibri" w:cs="Calibri"/>
          <w:lang w:val="en-GB"/>
        </w:rPr>
        <w:t>appropriate driving</w:t>
      </w:r>
      <w:r w:rsidRPr="6904AC0A" w:rsidR="00715425">
        <w:rPr>
          <w:rStyle w:val="normaltextrun"/>
          <w:rFonts w:ascii="Calibri" w:hAnsi="Calibri" w:cs="Calibri"/>
          <w:lang w:val="en-GB"/>
        </w:rPr>
        <w:t xml:space="preserve"> licence and insurance. All existing highway speed limits, traffic signals and restrictions will apply to drivers during the event.</w:t>
      </w:r>
      <w:r w:rsidRPr="6904AC0A" w:rsidR="00715425">
        <w:rPr>
          <w:rStyle w:val="eop"/>
          <w:rFonts w:ascii="Calibri" w:hAnsi="Calibri" w:cs="Calibri"/>
          <w:lang w:val="en-GB"/>
        </w:rPr>
        <w:t> </w:t>
      </w:r>
    </w:p>
    <w:p w:rsidR="00715425" w:rsidP="00A45070" w:rsidRDefault="00715425" w14:paraId="6E3E40C6" w14:textId="6BECDC18">
      <w:pPr>
        <w:pStyle w:val="paragraph"/>
        <w:spacing w:before="0" w:beforeAutospacing="0" w:after="0" w:afterAutospacing="0"/>
        <w:ind w:firstLine="60"/>
        <w:jc w:val="both"/>
        <w:textAlignment w:val="baseline"/>
        <w:rPr>
          <w:rFonts w:ascii="Segoe UI" w:hAnsi="Segoe UI" w:cs="Segoe UI"/>
          <w:sz w:val="18"/>
          <w:szCs w:val="18"/>
        </w:rPr>
      </w:pPr>
    </w:p>
    <w:p w:rsidR="00715425" w:rsidP="6904AC0A" w:rsidRDefault="00715425" w14:paraId="6547D9FF" w14:textId="78601F52"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904AC0A" w:rsidR="00715425">
        <w:rPr>
          <w:rStyle w:val="normaltextrun"/>
          <w:rFonts w:ascii="Calibri" w:hAnsi="Calibri" w:cs="Calibri"/>
          <w:lang w:val="en-GB"/>
        </w:rPr>
        <w:t>Organisers of the event must have a minimum of £</w:t>
      </w:r>
      <w:r w:rsidRPr="6904AC0A" w:rsidR="00085A06">
        <w:rPr>
          <w:rStyle w:val="normaltextrun"/>
          <w:rFonts w:ascii="Calibri" w:hAnsi="Calibri" w:cs="Calibri"/>
          <w:lang w:val="en-GB"/>
        </w:rPr>
        <w:t>10</w:t>
      </w:r>
      <w:r w:rsidRPr="6904AC0A" w:rsidR="00715425">
        <w:rPr>
          <w:rStyle w:val="normaltextrun"/>
          <w:rFonts w:ascii="Calibri" w:hAnsi="Calibri" w:cs="Calibri"/>
          <w:lang w:val="en-GB"/>
        </w:rPr>
        <w:t xml:space="preserve"> million Public Liability Insurance for an event on the highway; however, advice should be sought from individual's insurance companies as they may </w:t>
      </w:r>
      <w:r w:rsidRPr="6904AC0A" w:rsidR="00715425">
        <w:rPr>
          <w:rStyle w:val="normaltextrun"/>
          <w:rFonts w:ascii="Calibri" w:hAnsi="Calibri" w:cs="Calibri"/>
          <w:lang w:val="en-GB"/>
        </w:rPr>
        <w:t>advise</w:t>
      </w:r>
      <w:r w:rsidRPr="6904AC0A" w:rsidR="00715425">
        <w:rPr>
          <w:rStyle w:val="normaltextrun"/>
          <w:rFonts w:ascii="Calibri" w:hAnsi="Calibri" w:cs="Calibri"/>
          <w:lang w:val="en-GB"/>
        </w:rPr>
        <w:t xml:space="preserve"> that this should be greater.</w:t>
      </w:r>
      <w:r w:rsidRPr="6904AC0A" w:rsidR="00715425">
        <w:rPr>
          <w:rStyle w:val="eop"/>
          <w:rFonts w:ascii="Calibri" w:hAnsi="Calibri" w:cs="Calibri"/>
          <w:lang w:val="en-GB"/>
        </w:rPr>
        <w:t> </w:t>
      </w:r>
    </w:p>
    <w:p w:rsidR="00715425" w:rsidP="00A45070" w:rsidRDefault="00715425" w14:paraId="10830566" w14:textId="78C4799B">
      <w:pPr>
        <w:pStyle w:val="paragraph"/>
        <w:spacing w:before="0" w:beforeAutospacing="0" w:after="0" w:afterAutospacing="0"/>
        <w:ind w:left="555" w:hanging="495"/>
        <w:jc w:val="both"/>
        <w:textAlignment w:val="baseline"/>
        <w:rPr>
          <w:rFonts w:ascii="Segoe UI" w:hAnsi="Segoe UI" w:cs="Segoe UI"/>
          <w:sz w:val="18"/>
          <w:szCs w:val="18"/>
        </w:rPr>
      </w:pPr>
    </w:p>
    <w:p w:rsidR="00715425" w:rsidP="00A45070" w:rsidRDefault="00715425" w14:paraId="0D72D3E7" w14:textId="77777777">
      <w:pPr>
        <w:pStyle w:val="paragraph"/>
        <w:numPr>
          <w:ilvl w:val="0"/>
          <w:numId w:val="16"/>
        </w:numPr>
        <w:spacing w:before="0" w:beforeAutospacing="0" w:after="0" w:afterAutospacing="0"/>
        <w:jc w:val="both"/>
        <w:textAlignment w:val="baseline"/>
        <w:rPr>
          <w:rFonts w:ascii="Calibri" w:hAnsi="Calibri" w:cs="Calibri"/>
        </w:rPr>
      </w:pPr>
      <w:r>
        <w:rPr>
          <w:rStyle w:val="normaltextrun"/>
          <w:rFonts w:ascii="Calibri" w:hAnsi="Calibri" w:cs="Calibri"/>
        </w:rPr>
        <w:t>Tractor runs are not 'essential work', but a recreational choice. It is therefore important that the participants adhere to legislation.</w:t>
      </w:r>
      <w:r>
        <w:rPr>
          <w:rStyle w:val="eop"/>
          <w:rFonts w:ascii="Calibri" w:hAnsi="Calibri" w:cs="Calibri"/>
        </w:rPr>
        <w:t> </w:t>
      </w:r>
    </w:p>
    <w:p w:rsidR="00715425" w:rsidP="00A45070" w:rsidRDefault="00715425" w14:paraId="09380117" w14:textId="247A16F0">
      <w:pPr>
        <w:pStyle w:val="paragraph"/>
        <w:spacing w:before="0" w:beforeAutospacing="0" w:after="0" w:afterAutospacing="0"/>
        <w:ind w:left="720" w:firstLine="60"/>
        <w:textAlignment w:val="baseline"/>
        <w:rPr>
          <w:rFonts w:ascii="Segoe UI" w:hAnsi="Segoe UI" w:cs="Segoe UI"/>
          <w:sz w:val="18"/>
          <w:szCs w:val="18"/>
        </w:rPr>
      </w:pPr>
    </w:p>
    <w:p w:rsidR="00715425" w:rsidP="00A45070" w:rsidRDefault="00715425" w14:paraId="448E7D5D" w14:textId="77777777">
      <w:pPr>
        <w:pStyle w:val="paragraph"/>
        <w:numPr>
          <w:ilvl w:val="0"/>
          <w:numId w:val="16"/>
        </w:numPr>
        <w:shd w:val="clear" w:color="auto" w:fill="FFFFFF"/>
        <w:spacing w:before="0" w:beforeAutospacing="0" w:after="0" w:afterAutospacing="0"/>
        <w:jc w:val="both"/>
        <w:textAlignment w:val="baseline"/>
        <w:rPr>
          <w:rFonts w:ascii="Calibri" w:hAnsi="Calibri" w:cs="Calibri"/>
        </w:rPr>
      </w:pPr>
      <w:r>
        <w:rPr>
          <w:rStyle w:val="normaltextrun"/>
          <w:rFonts w:ascii="Calibri" w:hAnsi="Calibri" w:cs="Calibri"/>
        </w:rPr>
        <w:t xml:space="preserve">The National Farmers Union recommends tractors should only pull over when it is safe and reasonable to do so. However, it does warn that the police may take enforcement action and the driver could be liable for prosecution if they see a tractor driving past a passing place or layby without stopping which could constitute an offence under the Road Traffic Act 1988, Section 3- </w:t>
      </w:r>
      <w:r>
        <w:rPr>
          <w:rStyle w:val="normaltextrun"/>
          <w:rFonts w:ascii="Calibri" w:hAnsi="Calibri" w:cs="Calibri"/>
          <w:color w:val="000000"/>
          <w:lang w:val="en"/>
        </w:rPr>
        <w:t xml:space="preserve">Careless and Inconsiderate driving; </w:t>
      </w:r>
      <w:proofErr w:type="spellStart"/>
      <w:r>
        <w:rPr>
          <w:rStyle w:val="normaltextrun"/>
          <w:rFonts w:ascii="Calibri" w:hAnsi="Calibri" w:cs="Calibri"/>
          <w:b/>
          <w:bCs/>
          <w:color w:val="FFFFFF"/>
          <w:shd w:val="clear" w:color="auto" w:fill="660066"/>
          <w:lang w:val="en"/>
        </w:rPr>
        <w:t>E+W+S.</w:t>
      </w:r>
      <w:r>
        <w:rPr>
          <w:rStyle w:val="normaltextrun"/>
          <w:rFonts w:ascii="Calibri" w:hAnsi="Calibri" w:cs="Calibri"/>
          <w:i/>
          <w:iCs/>
          <w:color w:val="000000"/>
          <w:lang w:val="en"/>
        </w:rPr>
        <w:t>'If</w:t>
      </w:r>
      <w:proofErr w:type="spellEnd"/>
      <w:r>
        <w:rPr>
          <w:rStyle w:val="normaltextrun"/>
          <w:rFonts w:ascii="Calibri" w:hAnsi="Calibri" w:cs="Calibri"/>
          <w:i/>
          <w:iCs/>
          <w:color w:val="000000"/>
          <w:lang w:val="en"/>
        </w:rPr>
        <w:t xml:space="preserve"> a person drives a mechanically propelled vehicle on a road or other public place without due care and attention, or without reasonable consideration for other persons using the road or place, he is guilty of an offence'</w:t>
      </w:r>
      <w:r>
        <w:rPr>
          <w:rStyle w:val="normaltextrun"/>
          <w:rFonts w:ascii="Calibri" w:hAnsi="Calibri" w:cs="Calibri"/>
          <w:color w:val="000000"/>
          <w:lang w:val="en"/>
        </w:rPr>
        <w:t xml:space="preserve"> </w:t>
      </w:r>
      <w:hyperlink w:tgtFrame="_blank" w:history="1" w:anchor=":~:text=%5BF13%20Careless%2C%20and%20inconsiderate%2C%20driving.&amp;text=If%20a%20person%20drives%20a,is%20guilty%20of%20an%20offence.%5D" r:id="rId17">
        <w:r>
          <w:rPr>
            <w:rStyle w:val="normaltextrun"/>
            <w:rFonts w:ascii="Calibri" w:hAnsi="Calibri" w:cs="Calibri"/>
            <w:color w:val="0563C1"/>
            <w:sz w:val="22"/>
            <w:szCs w:val="22"/>
            <w:u w:val="single"/>
          </w:rPr>
          <w:t>Road Traffic Act 1988 (legislation.gov.uk)</w:t>
        </w:r>
      </w:hyperlink>
      <w:r>
        <w:rPr>
          <w:rStyle w:val="normaltextrun"/>
          <w:rFonts w:ascii="Calibri" w:hAnsi="Calibri" w:cs="Calibri"/>
          <w:sz w:val="22"/>
          <w:szCs w:val="22"/>
        </w:rPr>
        <w:t>.</w:t>
      </w:r>
      <w:r>
        <w:rPr>
          <w:rStyle w:val="eop"/>
          <w:rFonts w:ascii="Calibri" w:hAnsi="Calibri" w:cs="Calibri"/>
          <w:sz w:val="22"/>
          <w:szCs w:val="22"/>
        </w:rPr>
        <w:t> </w:t>
      </w:r>
    </w:p>
    <w:p w:rsidR="00085A06" w:rsidRDefault="00085A06" w14:paraId="296C207E" w14:textId="1A9E91DD">
      <w:pPr>
        <w:spacing w:after="0" w:line="240" w:lineRule="auto"/>
        <w:rPr>
          <w:rFonts w:ascii="Segoe UI" w:hAnsi="Segoe UI" w:eastAsia="Times New Roman" w:cs="Segoe UI"/>
          <w:sz w:val="18"/>
          <w:szCs w:val="18"/>
          <w:lang w:eastAsia="en-GB"/>
        </w:rPr>
      </w:pPr>
      <w:r>
        <w:rPr>
          <w:rFonts w:ascii="Segoe UI" w:hAnsi="Segoe UI" w:cs="Segoe UI"/>
          <w:sz w:val="18"/>
          <w:szCs w:val="18"/>
        </w:rPr>
        <w:br w:type="page"/>
      </w:r>
    </w:p>
    <w:p w:rsidR="00715425" w:rsidP="00A45070" w:rsidRDefault="00715425" w14:paraId="504E958A" w14:textId="77777777">
      <w:pPr>
        <w:pStyle w:val="paragraph"/>
        <w:spacing w:before="0" w:beforeAutospacing="0" w:after="0" w:afterAutospacing="0"/>
        <w:ind w:left="555" w:firstLine="60"/>
        <w:jc w:val="both"/>
        <w:textAlignment w:val="baseline"/>
        <w:rPr>
          <w:rFonts w:ascii="Segoe UI" w:hAnsi="Segoe UI" w:cs="Segoe UI"/>
          <w:sz w:val="18"/>
          <w:szCs w:val="18"/>
        </w:rPr>
      </w:pPr>
    </w:p>
    <w:p w:rsidR="00715425" w:rsidP="00A45070" w:rsidRDefault="00715425" w14:paraId="34275518" w14:textId="665FC576">
      <w:pPr>
        <w:pStyle w:val="paragraph"/>
        <w:spacing w:before="0" w:beforeAutospacing="0" w:after="0" w:afterAutospacing="0"/>
        <w:ind w:left="555" w:firstLine="60"/>
        <w:jc w:val="both"/>
        <w:textAlignment w:val="baseline"/>
        <w:rPr>
          <w:rFonts w:ascii="Segoe UI" w:hAnsi="Segoe UI" w:cs="Segoe UI"/>
          <w:sz w:val="18"/>
          <w:szCs w:val="18"/>
        </w:rPr>
      </w:pPr>
    </w:p>
    <w:p w:rsidR="00715425" w:rsidP="6904AC0A" w:rsidRDefault="00715425" w14:paraId="63F852F5" w14:textId="77777777" w14:noSpellErr="1">
      <w:pPr>
        <w:pStyle w:val="paragraph"/>
        <w:spacing w:before="0" w:beforeAutospacing="off" w:after="0" w:afterAutospacing="off"/>
        <w:textAlignment w:val="baseline"/>
        <w:rPr>
          <w:rFonts w:ascii="Segoe UI" w:hAnsi="Segoe UI" w:cs="Segoe UI"/>
          <w:sz w:val="18"/>
          <w:szCs w:val="18"/>
          <w:lang w:val="en-GB"/>
        </w:rPr>
      </w:pPr>
      <w:r w:rsidRPr="6904AC0A" w:rsidR="00715425">
        <w:rPr>
          <w:rStyle w:val="normaltextrun"/>
          <w:rFonts w:ascii="Calibri" w:hAnsi="Calibri" w:cs="Calibri"/>
          <w:lang w:val="en-GB"/>
        </w:rPr>
        <w:t xml:space="preserve">The Highways Code </w:t>
      </w:r>
      <w:r w:rsidRPr="6904AC0A" w:rsidR="00715425">
        <w:rPr>
          <w:rStyle w:val="normaltextrun"/>
          <w:rFonts w:ascii="Calibri" w:hAnsi="Calibri" w:cs="Calibri"/>
          <w:lang w:val="en-GB"/>
        </w:rPr>
        <w:t>states</w:t>
      </w:r>
      <w:r w:rsidRPr="6904AC0A" w:rsidR="00715425">
        <w:rPr>
          <w:rStyle w:val="normaltextrun"/>
          <w:rFonts w:ascii="Calibri" w:hAnsi="Calibri" w:cs="Calibri"/>
          <w:lang w:val="en-GB"/>
        </w:rPr>
        <w:t xml:space="preserve"> the following for tractors: -</w:t>
      </w:r>
      <w:r w:rsidRPr="6904AC0A" w:rsidR="00715425">
        <w:rPr>
          <w:rStyle w:val="eop"/>
          <w:rFonts w:ascii="Calibri" w:hAnsi="Calibri" w:cs="Calibri"/>
          <w:lang w:val="en-GB"/>
        </w:rPr>
        <w:t> </w:t>
      </w:r>
    </w:p>
    <w:p w:rsidR="00715425" w:rsidP="00A45070" w:rsidRDefault="00715425" w14:paraId="489367A8" w14:textId="032728B2">
      <w:pPr>
        <w:pStyle w:val="paragraph"/>
        <w:spacing w:before="0" w:beforeAutospacing="0" w:after="0" w:afterAutospacing="0"/>
        <w:ind w:left="555" w:hanging="495"/>
        <w:textAlignment w:val="baseline"/>
        <w:rPr>
          <w:rFonts w:ascii="Segoe UI" w:hAnsi="Segoe UI" w:cs="Segoe UI"/>
          <w:sz w:val="18"/>
          <w:szCs w:val="18"/>
        </w:rPr>
      </w:pPr>
    </w:p>
    <w:p w:rsidR="00715425" w:rsidP="6904AC0A" w:rsidRDefault="00715425" w14:paraId="59FC6C06" w14:textId="77777777"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904AC0A" w:rsidR="00715425">
        <w:rPr>
          <w:rStyle w:val="normaltextrun"/>
          <w:rFonts w:ascii="Calibri" w:hAnsi="Calibri" w:cs="Calibri"/>
          <w:lang w:val="en-GB"/>
        </w:rPr>
        <w:t xml:space="preserve">Section 168 - </w:t>
      </w:r>
      <w:r w:rsidRPr="6904AC0A" w:rsidR="00715425">
        <w:rPr>
          <w:rStyle w:val="normaltextrun"/>
          <w:rFonts w:ascii="Calibri" w:hAnsi="Calibri" w:cs="Calibri"/>
          <w:b w:val="1"/>
          <w:bCs w:val="1"/>
          <w:lang w:val="en-GB"/>
        </w:rPr>
        <w:t xml:space="preserve">Being overtaken. </w:t>
      </w:r>
      <w:r w:rsidRPr="6904AC0A" w:rsidR="00715425">
        <w:rPr>
          <w:rStyle w:val="normaltextrun"/>
          <w:rFonts w:ascii="Calibri" w:hAnsi="Calibri" w:cs="Calibri"/>
          <w:lang w:val="en-GB"/>
        </w:rPr>
        <w:t xml:space="preserve">If a driver is trying to overtake you, </w:t>
      </w:r>
      <w:r w:rsidRPr="6904AC0A" w:rsidR="00715425">
        <w:rPr>
          <w:rStyle w:val="normaltextrun"/>
          <w:rFonts w:ascii="Calibri" w:hAnsi="Calibri" w:cs="Calibri"/>
          <w:lang w:val="en-GB"/>
        </w:rPr>
        <w:t>maintain</w:t>
      </w:r>
      <w:r w:rsidRPr="6904AC0A" w:rsidR="00715425">
        <w:rPr>
          <w:rStyle w:val="normaltextrun"/>
          <w:rFonts w:ascii="Calibri" w:hAnsi="Calibri" w:cs="Calibri"/>
          <w:lang w:val="en-GB"/>
        </w:rPr>
        <w:t xml:space="preserve"> a steady course and speed, slowing down if necessary to let the vehicle pass. Never obstruct drivers who wish to pass. Speeding up or down unpredictably whilst someone is overtaking you is dangerous. Drop back to </w:t>
      </w:r>
      <w:r w:rsidRPr="6904AC0A" w:rsidR="00715425">
        <w:rPr>
          <w:rStyle w:val="normaltextrun"/>
          <w:rFonts w:ascii="Calibri" w:hAnsi="Calibri" w:cs="Calibri"/>
          <w:lang w:val="en-GB"/>
        </w:rPr>
        <w:t>maintain</w:t>
      </w:r>
      <w:r w:rsidRPr="6904AC0A" w:rsidR="00715425">
        <w:rPr>
          <w:rStyle w:val="normaltextrun"/>
          <w:rFonts w:ascii="Calibri" w:hAnsi="Calibri" w:cs="Calibri"/>
          <w:lang w:val="en-GB"/>
        </w:rPr>
        <w:t xml:space="preserve"> a two second gap if someone overtakes and pulls into the gap in front of you.</w:t>
      </w:r>
      <w:r w:rsidRPr="6904AC0A" w:rsidR="00715425">
        <w:rPr>
          <w:rStyle w:val="eop"/>
          <w:rFonts w:ascii="Calibri" w:hAnsi="Calibri" w:cs="Calibri"/>
          <w:lang w:val="en-GB"/>
        </w:rPr>
        <w:t> </w:t>
      </w:r>
    </w:p>
    <w:p w:rsidR="00715425" w:rsidP="00A45070" w:rsidRDefault="00D674E9" w14:paraId="43C913C5" w14:textId="2132C9A4">
      <w:pPr>
        <w:pStyle w:val="paragraph"/>
        <w:spacing w:before="0" w:beforeAutospacing="0" w:after="0" w:afterAutospacing="0"/>
        <w:ind w:left="720"/>
        <w:jc w:val="both"/>
        <w:textAlignment w:val="baseline"/>
        <w:rPr>
          <w:rFonts w:ascii="Segoe UI" w:hAnsi="Segoe UI" w:cs="Segoe UI"/>
          <w:sz w:val="18"/>
          <w:szCs w:val="18"/>
        </w:rPr>
      </w:pPr>
      <w:hyperlink w:history="1">
        <w:r w:rsidRPr="00A7027A" w:rsidR="00A45070">
          <w:rPr>
            <w:rStyle w:val="Hyperlink"/>
            <w:rFonts w:ascii="Calibri" w:hAnsi="Calibri" w:cs="Calibri"/>
            <w:sz w:val="22"/>
            <w:szCs w:val="22"/>
          </w:rPr>
          <w:t>The Highway Code - Using the road (159 to 203) - Guidance - GOV.UK (www.gov.uk)</w:t>
        </w:r>
      </w:hyperlink>
      <w:r w:rsidR="00715425">
        <w:rPr>
          <w:rStyle w:val="eop"/>
          <w:rFonts w:ascii="Calibri" w:hAnsi="Calibri" w:cs="Calibri"/>
        </w:rPr>
        <w:t> </w:t>
      </w:r>
    </w:p>
    <w:p w:rsidR="00715425" w:rsidP="00A45070" w:rsidRDefault="00715425" w14:paraId="1408547F" w14:textId="1050EC90">
      <w:pPr>
        <w:pStyle w:val="paragraph"/>
        <w:spacing w:before="0" w:beforeAutospacing="0" w:after="0" w:afterAutospacing="0"/>
        <w:ind w:left="555" w:hanging="495"/>
        <w:jc w:val="both"/>
        <w:textAlignment w:val="baseline"/>
        <w:rPr>
          <w:rFonts w:ascii="Segoe UI" w:hAnsi="Segoe UI" w:cs="Segoe UI"/>
          <w:sz w:val="18"/>
          <w:szCs w:val="18"/>
        </w:rPr>
      </w:pPr>
    </w:p>
    <w:p w:rsidR="00715425" w:rsidP="6904AC0A" w:rsidRDefault="00715425" w14:paraId="1E9E3D24" w14:textId="77777777" w14:noSpellErr="1">
      <w:pPr>
        <w:pStyle w:val="paragraph"/>
        <w:numPr>
          <w:ilvl w:val="0"/>
          <w:numId w:val="16"/>
        </w:numPr>
        <w:spacing w:before="0" w:beforeAutospacing="off" w:after="0" w:afterAutospacing="off"/>
        <w:jc w:val="both"/>
        <w:textAlignment w:val="baseline"/>
        <w:rPr>
          <w:rFonts w:ascii="Calibri" w:hAnsi="Calibri" w:cs="Calibri"/>
          <w:lang w:val="en-GB"/>
        </w:rPr>
      </w:pPr>
      <w:r w:rsidRPr="6904AC0A" w:rsidR="00715425">
        <w:rPr>
          <w:rStyle w:val="normaltextrun"/>
          <w:rFonts w:ascii="Calibri" w:hAnsi="Calibri" w:cs="Calibri"/>
          <w:lang w:val="en-GB"/>
        </w:rPr>
        <w:t xml:space="preserve">Section 169 – Do not hold up a long queue of traffic, especially if you are driving a large or slow-moving vehicle. Check your mirrors </w:t>
      </w:r>
      <w:r w:rsidRPr="6904AC0A" w:rsidR="00715425">
        <w:rPr>
          <w:rStyle w:val="normaltextrun"/>
          <w:rFonts w:ascii="Calibri" w:hAnsi="Calibri" w:cs="Calibri"/>
          <w:lang w:val="en-GB"/>
        </w:rPr>
        <w:t>frequently</w:t>
      </w:r>
      <w:r w:rsidRPr="6904AC0A" w:rsidR="00715425">
        <w:rPr>
          <w:rStyle w:val="normaltextrun"/>
          <w:rFonts w:ascii="Calibri" w:hAnsi="Calibri" w:cs="Calibri"/>
          <w:lang w:val="en-GB"/>
        </w:rPr>
        <w:t>, and if necessary, pull in where it is safe and let traffic pass.</w:t>
      </w:r>
      <w:r w:rsidRPr="6904AC0A" w:rsidR="00715425">
        <w:rPr>
          <w:rStyle w:val="eop"/>
          <w:rFonts w:ascii="Calibri" w:hAnsi="Calibri" w:cs="Calibri"/>
          <w:lang w:val="en-GB"/>
        </w:rPr>
        <w:t> </w:t>
      </w:r>
    </w:p>
    <w:p w:rsidR="00715425" w:rsidP="00A45070" w:rsidRDefault="00715425" w14:paraId="379C5FFA"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563C1"/>
          <w:sz w:val="22"/>
          <w:szCs w:val="22"/>
          <w:u w:val="single"/>
        </w:rPr>
        <w:t>The Highway Code - Using the road (159 to 203) - Guidance - GOV.UK (www.gov.uk)</w:t>
      </w:r>
      <w:r>
        <w:rPr>
          <w:rStyle w:val="eop"/>
          <w:rFonts w:ascii="Calibri" w:hAnsi="Calibri" w:cs="Calibri"/>
          <w:color w:val="0563C1"/>
          <w:sz w:val="22"/>
          <w:szCs w:val="22"/>
        </w:rPr>
        <w:t> </w:t>
      </w:r>
    </w:p>
    <w:p w:rsidR="00715425" w:rsidP="005C273F" w:rsidRDefault="00715425" w14:paraId="7957EA94" w14:textId="77777777">
      <w:pPr>
        <w:rPr>
          <w:rFonts w:asciiTheme="majorHAnsi" w:hAnsiTheme="majorHAnsi"/>
          <w:b/>
          <w:bCs/>
          <w:sz w:val="48"/>
          <w:szCs w:val="48"/>
        </w:rPr>
      </w:pPr>
    </w:p>
    <w:sectPr w:rsidR="00715425" w:rsidSect="0042716F">
      <w:headerReference w:type="default" r:id="rId18"/>
      <w:pgSz w:w="11900" w:h="16820" w:orient="portrait"/>
      <w:pgMar w:top="1134" w:right="1418" w:bottom="127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09D" w:rsidP="004C7F65" w:rsidRDefault="00F8609D" w14:paraId="1029DBD7" w14:textId="77777777">
      <w:pPr>
        <w:spacing w:after="0" w:line="240" w:lineRule="auto"/>
      </w:pPr>
      <w:r>
        <w:separator/>
      </w:r>
    </w:p>
  </w:endnote>
  <w:endnote w:type="continuationSeparator" w:id="0">
    <w:p w:rsidR="00F8609D" w:rsidP="004C7F65" w:rsidRDefault="00F8609D" w14:paraId="21BA399D" w14:textId="77777777">
      <w:pPr>
        <w:spacing w:after="0" w:line="240" w:lineRule="auto"/>
      </w:pPr>
      <w:r>
        <w:continuationSeparator/>
      </w:r>
    </w:p>
  </w:endnote>
  <w:endnote w:type="continuationNotice" w:id="1">
    <w:p w:rsidR="00851F70" w:rsidRDefault="00851F70" w14:paraId="2B6060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4D60" w:rsidR="00654D60" w:rsidP="000A4DF3" w:rsidRDefault="00654D60" w14:paraId="3ECA9D8C" w14:textId="1B697EE5">
    <w:pPr>
      <w:pStyle w:val="Footer"/>
      <w:pBdr>
        <w:top w:val="single" w:color="99AB21" w:sz="4" w:space="1"/>
      </w:pBdr>
      <w:tabs>
        <w:tab w:val="clear" w:pos="4320"/>
        <w:tab w:val="clear" w:pos="8640"/>
        <w:tab w:val="right" w:pos="9088"/>
      </w:tabs>
      <w:rPr>
        <w:rFonts w:ascii="Calibri" w:hAnsi="Calibri"/>
        <w:b/>
      </w:rPr>
    </w:pPr>
    <w:r>
      <w:rPr>
        <w:rFonts w:asciiTheme="majorHAnsi" w:hAnsiTheme="majorHAnsi"/>
      </w:rPr>
      <w:t xml:space="preserve">Tractor Runs in Lincolnshire, Version </w:t>
    </w:r>
    <w:r w:rsidR="00085A06">
      <w:rPr>
        <w:rFonts w:asciiTheme="majorHAnsi" w:hAnsiTheme="majorHAnsi"/>
      </w:rPr>
      <w:t>3</w:t>
    </w:r>
    <w:r>
      <w:rPr>
        <w:rFonts w:asciiTheme="majorHAnsi" w:hAnsiTheme="majorHAnsi"/>
      </w:rPr>
      <w:t xml:space="preserve">, </w:t>
    </w:r>
    <w:r w:rsidR="00085A06">
      <w:rPr>
        <w:rFonts w:asciiTheme="majorHAnsi" w:hAnsiTheme="majorHAnsi"/>
      </w:rPr>
      <w:t xml:space="preserve">March </w:t>
    </w:r>
    <w:r w:rsidR="007A076D">
      <w:rPr>
        <w:rFonts w:asciiTheme="majorHAnsi" w:hAnsiTheme="majorHAnsi"/>
      </w:rPr>
      <w:t>202</w:t>
    </w:r>
    <w:r w:rsidR="00085A06">
      <w:rPr>
        <w:rFonts w:asciiTheme="majorHAnsi" w:hAnsiTheme="maj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09D" w:rsidP="004C7F65" w:rsidRDefault="00F8609D" w14:paraId="3DC7B251" w14:textId="77777777">
      <w:pPr>
        <w:spacing w:after="0" w:line="240" w:lineRule="auto"/>
      </w:pPr>
      <w:r>
        <w:separator/>
      </w:r>
    </w:p>
  </w:footnote>
  <w:footnote w:type="continuationSeparator" w:id="0">
    <w:p w:rsidR="00F8609D" w:rsidP="004C7F65" w:rsidRDefault="00F8609D" w14:paraId="64EE0465" w14:textId="77777777">
      <w:pPr>
        <w:spacing w:after="0" w:line="240" w:lineRule="auto"/>
      </w:pPr>
      <w:r>
        <w:continuationSeparator/>
      </w:r>
    </w:p>
  </w:footnote>
  <w:footnote w:type="continuationNotice" w:id="1">
    <w:p w:rsidR="00851F70" w:rsidRDefault="00851F70" w14:paraId="59D725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83260BB" w:rsidTr="683260BB" w14:paraId="61A805FB" w14:textId="77777777">
      <w:trPr>
        <w:trHeight w:val="300"/>
      </w:trPr>
      <w:tc>
        <w:tcPr>
          <w:tcW w:w="3020" w:type="dxa"/>
        </w:tcPr>
        <w:p w:rsidR="683260BB" w:rsidP="683260BB" w:rsidRDefault="683260BB" w14:paraId="3DFA5456" w14:textId="70B06059">
          <w:pPr>
            <w:pStyle w:val="Header"/>
            <w:ind w:left="-115"/>
          </w:pPr>
        </w:p>
      </w:tc>
      <w:tc>
        <w:tcPr>
          <w:tcW w:w="3020" w:type="dxa"/>
        </w:tcPr>
        <w:p w:rsidR="683260BB" w:rsidP="683260BB" w:rsidRDefault="683260BB" w14:paraId="61E13BB3" w14:textId="63833595">
          <w:pPr>
            <w:pStyle w:val="Header"/>
            <w:jc w:val="center"/>
          </w:pPr>
        </w:p>
      </w:tc>
      <w:tc>
        <w:tcPr>
          <w:tcW w:w="3020" w:type="dxa"/>
        </w:tcPr>
        <w:p w:rsidR="683260BB" w:rsidP="683260BB" w:rsidRDefault="683260BB" w14:paraId="64768538" w14:textId="6AC6CF2B">
          <w:pPr>
            <w:pStyle w:val="Header"/>
            <w:ind w:right="-115"/>
            <w:jc w:val="right"/>
          </w:pPr>
        </w:p>
      </w:tc>
    </w:tr>
  </w:tbl>
  <w:p w:rsidR="683260BB" w:rsidP="683260BB" w:rsidRDefault="683260BB" w14:paraId="64EE5FE9" w14:textId="1797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83260BB" w:rsidTr="683260BB" w14:paraId="768966DC" w14:textId="77777777">
      <w:trPr>
        <w:trHeight w:val="300"/>
      </w:trPr>
      <w:tc>
        <w:tcPr>
          <w:tcW w:w="3020" w:type="dxa"/>
        </w:tcPr>
        <w:p w:rsidR="683260BB" w:rsidP="683260BB" w:rsidRDefault="683260BB" w14:paraId="2DCF31A9" w14:textId="252299FD">
          <w:pPr>
            <w:pStyle w:val="Header"/>
            <w:ind w:left="-115"/>
          </w:pPr>
        </w:p>
      </w:tc>
      <w:tc>
        <w:tcPr>
          <w:tcW w:w="3020" w:type="dxa"/>
        </w:tcPr>
        <w:p w:rsidR="683260BB" w:rsidP="683260BB" w:rsidRDefault="683260BB" w14:paraId="4E2B0A50" w14:textId="29ECDC4A">
          <w:pPr>
            <w:pStyle w:val="Header"/>
            <w:jc w:val="center"/>
          </w:pPr>
        </w:p>
      </w:tc>
      <w:tc>
        <w:tcPr>
          <w:tcW w:w="3020" w:type="dxa"/>
        </w:tcPr>
        <w:p w:rsidR="683260BB" w:rsidP="683260BB" w:rsidRDefault="683260BB" w14:paraId="4D2BF949" w14:textId="6562B5D1">
          <w:pPr>
            <w:pStyle w:val="Header"/>
            <w:ind w:right="-115"/>
            <w:jc w:val="right"/>
          </w:pPr>
        </w:p>
      </w:tc>
    </w:tr>
  </w:tbl>
  <w:p w:rsidR="683260BB" w:rsidP="683260BB" w:rsidRDefault="683260BB" w14:paraId="794AFDB4" w14:textId="0CE1F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9A2"/>
    <w:multiLevelType w:val="multilevel"/>
    <w:tmpl w:val="91108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721852"/>
    <w:multiLevelType w:val="multilevel"/>
    <w:tmpl w:val="782A8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257F92"/>
    <w:multiLevelType w:val="multilevel"/>
    <w:tmpl w:val="A96C3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5D0A51"/>
    <w:multiLevelType w:val="multilevel"/>
    <w:tmpl w:val="0E3A1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B4787A"/>
    <w:multiLevelType w:val="multilevel"/>
    <w:tmpl w:val="6AD6F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957B95"/>
    <w:multiLevelType w:val="hybridMultilevel"/>
    <w:tmpl w:val="A2ECD4E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2057FF2"/>
    <w:multiLevelType w:val="multilevel"/>
    <w:tmpl w:val="8D5C8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AE50C9"/>
    <w:multiLevelType w:val="multilevel"/>
    <w:tmpl w:val="E53CA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AAD5ECF"/>
    <w:multiLevelType w:val="multilevel"/>
    <w:tmpl w:val="C68A4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1181C5B"/>
    <w:multiLevelType w:val="multilevel"/>
    <w:tmpl w:val="F7540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06B0BC7"/>
    <w:multiLevelType w:val="hybridMultilevel"/>
    <w:tmpl w:val="C0202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090F51"/>
    <w:multiLevelType w:val="multilevel"/>
    <w:tmpl w:val="9E6C2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23478D8"/>
    <w:multiLevelType w:val="multilevel"/>
    <w:tmpl w:val="7FB84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4413ACC"/>
    <w:multiLevelType w:val="multilevel"/>
    <w:tmpl w:val="D6DEB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4D01227"/>
    <w:multiLevelType w:val="multilevel"/>
    <w:tmpl w:val="2A5465C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783B4F7B"/>
    <w:multiLevelType w:val="multilevel"/>
    <w:tmpl w:val="CFD83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D24AC8"/>
    <w:multiLevelType w:val="multilevel"/>
    <w:tmpl w:val="30A0D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5618310">
    <w:abstractNumId w:val="9"/>
  </w:num>
  <w:num w:numId="2" w16cid:durableId="1786851611">
    <w:abstractNumId w:val="4"/>
  </w:num>
  <w:num w:numId="3" w16cid:durableId="132142483">
    <w:abstractNumId w:val="1"/>
  </w:num>
  <w:num w:numId="4" w16cid:durableId="946891667">
    <w:abstractNumId w:val="15"/>
  </w:num>
  <w:num w:numId="5" w16cid:durableId="626200028">
    <w:abstractNumId w:val="8"/>
  </w:num>
  <w:num w:numId="6" w16cid:durableId="1679386819">
    <w:abstractNumId w:val="14"/>
  </w:num>
  <w:num w:numId="7" w16cid:durableId="1338578405">
    <w:abstractNumId w:val="12"/>
  </w:num>
  <w:num w:numId="8" w16cid:durableId="739135672">
    <w:abstractNumId w:val="6"/>
  </w:num>
  <w:num w:numId="9" w16cid:durableId="1759709722">
    <w:abstractNumId w:val="2"/>
  </w:num>
  <w:num w:numId="10" w16cid:durableId="660697851">
    <w:abstractNumId w:val="16"/>
  </w:num>
  <w:num w:numId="11" w16cid:durableId="1628319531">
    <w:abstractNumId w:val="7"/>
  </w:num>
  <w:num w:numId="12" w16cid:durableId="1329551491">
    <w:abstractNumId w:val="11"/>
  </w:num>
  <w:num w:numId="13" w16cid:durableId="1649090815">
    <w:abstractNumId w:val="13"/>
  </w:num>
  <w:num w:numId="14" w16cid:durableId="518933075">
    <w:abstractNumId w:val="0"/>
  </w:num>
  <w:num w:numId="15" w16cid:durableId="246963940">
    <w:abstractNumId w:val="3"/>
  </w:num>
  <w:num w:numId="16" w16cid:durableId="1650137355">
    <w:abstractNumId w:val="10"/>
  </w:num>
  <w:num w:numId="17" w16cid:durableId="100289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9"/>
    <w:rsid w:val="00071918"/>
    <w:rsid w:val="00085A06"/>
    <w:rsid w:val="000A4DF3"/>
    <w:rsid w:val="000C4445"/>
    <w:rsid w:val="00106A4F"/>
    <w:rsid w:val="00126B02"/>
    <w:rsid w:val="00180000"/>
    <w:rsid w:val="00201D1C"/>
    <w:rsid w:val="0022274F"/>
    <w:rsid w:val="00240913"/>
    <w:rsid w:val="002715D7"/>
    <w:rsid w:val="002F381F"/>
    <w:rsid w:val="00310AF9"/>
    <w:rsid w:val="003E5F49"/>
    <w:rsid w:val="0042716F"/>
    <w:rsid w:val="004C7F65"/>
    <w:rsid w:val="004D0CEF"/>
    <w:rsid w:val="004F3ED7"/>
    <w:rsid w:val="00527F9E"/>
    <w:rsid w:val="005523C8"/>
    <w:rsid w:val="005909EF"/>
    <w:rsid w:val="005C273F"/>
    <w:rsid w:val="005E23AA"/>
    <w:rsid w:val="00650560"/>
    <w:rsid w:val="00654D60"/>
    <w:rsid w:val="006A54CD"/>
    <w:rsid w:val="006F27F8"/>
    <w:rsid w:val="0070019D"/>
    <w:rsid w:val="00715425"/>
    <w:rsid w:val="00771846"/>
    <w:rsid w:val="007A076D"/>
    <w:rsid w:val="007A3322"/>
    <w:rsid w:val="007B112F"/>
    <w:rsid w:val="008067FF"/>
    <w:rsid w:val="00851F70"/>
    <w:rsid w:val="00907B3D"/>
    <w:rsid w:val="00993D64"/>
    <w:rsid w:val="0099661B"/>
    <w:rsid w:val="00A45070"/>
    <w:rsid w:val="00AF486A"/>
    <w:rsid w:val="00BF047C"/>
    <w:rsid w:val="00C7414D"/>
    <w:rsid w:val="00D1433B"/>
    <w:rsid w:val="00D20F8A"/>
    <w:rsid w:val="00D431E0"/>
    <w:rsid w:val="00D674E9"/>
    <w:rsid w:val="00DE7B7B"/>
    <w:rsid w:val="00E6120F"/>
    <w:rsid w:val="00E6379D"/>
    <w:rsid w:val="00E72C4B"/>
    <w:rsid w:val="00EE4E0D"/>
    <w:rsid w:val="00EF3844"/>
    <w:rsid w:val="00F30B50"/>
    <w:rsid w:val="00F8609D"/>
    <w:rsid w:val="00F979D9"/>
    <w:rsid w:val="60566AEE"/>
    <w:rsid w:val="683260BB"/>
    <w:rsid w:val="6904AC0A"/>
    <w:rsid w:val="69CA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DB900"/>
  <w14:defaultImageDpi w14:val="300"/>
  <w15:docId w15:val="{0869127A-2A27-43E9-AB94-37E0BBE2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120F"/>
    <w:pPr>
      <w:spacing w:after="200" w:line="276" w:lineRule="auto"/>
    </w:pPr>
    <w:rPr>
      <w:rFonts w:eastAsiaTheme="minorHAnsi"/>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6120F"/>
    <w:rPr>
      <w:rFonts w:eastAsiaTheme="minorHAns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E6120F"/>
    <w:pPr>
      <w:widowControl w:val="0"/>
      <w:autoSpaceDE w:val="0"/>
      <w:autoSpaceDN w:val="0"/>
      <w:adjustRightInd w:val="0"/>
      <w:spacing w:after="0" w:line="288" w:lineRule="auto"/>
      <w:textAlignment w:val="center"/>
    </w:pPr>
    <w:rPr>
      <w:rFonts w:ascii="MinionPro-Regular" w:hAnsi="MinionPro-Regular" w:cs="MinionPro-Regular" w:eastAsiaTheme="minorEastAsia"/>
      <w:color w:val="000000"/>
      <w:sz w:val="24"/>
      <w:szCs w:val="24"/>
      <w:lang w:val="en-US"/>
    </w:rPr>
  </w:style>
  <w:style w:type="paragraph" w:styleId="Header">
    <w:name w:val="header"/>
    <w:basedOn w:val="Normal"/>
    <w:link w:val="HeaderChar"/>
    <w:uiPriority w:val="99"/>
    <w:unhideWhenUsed/>
    <w:rsid w:val="004C7F65"/>
    <w:pPr>
      <w:tabs>
        <w:tab w:val="center" w:pos="4320"/>
        <w:tab w:val="right" w:pos="8640"/>
      </w:tabs>
      <w:spacing w:after="0" w:line="240" w:lineRule="auto"/>
    </w:pPr>
  </w:style>
  <w:style w:type="character" w:styleId="HeaderChar" w:customStyle="1">
    <w:name w:val="Header Char"/>
    <w:basedOn w:val="DefaultParagraphFont"/>
    <w:link w:val="Header"/>
    <w:uiPriority w:val="99"/>
    <w:rsid w:val="004C7F65"/>
    <w:rPr>
      <w:rFonts w:eastAsiaTheme="minorHAnsi"/>
      <w:sz w:val="22"/>
      <w:szCs w:val="22"/>
      <w:lang w:val="en-GB"/>
    </w:rPr>
  </w:style>
  <w:style w:type="paragraph" w:styleId="Footer">
    <w:name w:val="footer"/>
    <w:basedOn w:val="Normal"/>
    <w:link w:val="FooterChar"/>
    <w:uiPriority w:val="99"/>
    <w:unhideWhenUsed/>
    <w:rsid w:val="004C7F65"/>
    <w:pPr>
      <w:tabs>
        <w:tab w:val="center" w:pos="4320"/>
        <w:tab w:val="right" w:pos="8640"/>
      </w:tabs>
      <w:spacing w:after="0" w:line="240" w:lineRule="auto"/>
    </w:pPr>
  </w:style>
  <w:style w:type="character" w:styleId="FooterChar" w:customStyle="1">
    <w:name w:val="Footer Char"/>
    <w:basedOn w:val="DefaultParagraphFont"/>
    <w:link w:val="Footer"/>
    <w:uiPriority w:val="99"/>
    <w:rsid w:val="004C7F65"/>
    <w:rPr>
      <w:rFonts w:eastAsiaTheme="minorHAnsi"/>
      <w:sz w:val="22"/>
      <w:szCs w:val="22"/>
      <w:lang w:val="en-GB"/>
    </w:rPr>
  </w:style>
  <w:style w:type="paragraph" w:styleId="NormalWeb">
    <w:name w:val="Normal (Web)"/>
    <w:basedOn w:val="Normal"/>
    <w:uiPriority w:val="99"/>
    <w:unhideWhenUsed/>
    <w:rsid w:val="005C273F"/>
    <w:pPr>
      <w:spacing w:before="100" w:beforeAutospacing="1" w:after="100" w:afterAutospacing="1" w:line="240" w:lineRule="auto"/>
    </w:pPr>
    <w:rPr>
      <w:rFonts w:ascii="Times" w:hAnsi="Times" w:cs="Times New Roman" w:eastAsiaTheme="minorEastAsia"/>
      <w:sz w:val="20"/>
      <w:szCs w:val="20"/>
      <w:lang w:val="en-US"/>
    </w:rPr>
  </w:style>
  <w:style w:type="paragraph" w:styleId="BalloonText">
    <w:name w:val="Balloon Text"/>
    <w:basedOn w:val="Normal"/>
    <w:link w:val="BalloonTextChar"/>
    <w:uiPriority w:val="99"/>
    <w:semiHidden/>
    <w:unhideWhenUsed/>
    <w:rsid w:val="00BF047C"/>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F047C"/>
    <w:rPr>
      <w:rFonts w:ascii="Lucida Grande" w:hAnsi="Lucida Grande" w:cs="Lucida Grande" w:eastAsiaTheme="minorHAnsi"/>
      <w:sz w:val="18"/>
      <w:szCs w:val="18"/>
      <w:lang w:val="en-GB"/>
    </w:rPr>
  </w:style>
  <w:style w:type="character" w:styleId="Emphasis">
    <w:name w:val="Emphasis"/>
    <w:basedOn w:val="DefaultParagraphFont"/>
    <w:uiPriority w:val="20"/>
    <w:qFormat/>
    <w:rsid w:val="0022274F"/>
    <w:rPr>
      <w:i/>
      <w:iCs/>
    </w:rPr>
  </w:style>
  <w:style w:type="paragraph" w:styleId="paragraph" w:customStyle="1">
    <w:name w:val="paragraph"/>
    <w:basedOn w:val="Normal"/>
    <w:rsid w:val="0071542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715425"/>
  </w:style>
  <w:style w:type="character" w:styleId="normaltextrun" w:customStyle="1">
    <w:name w:val="normaltextrun"/>
    <w:basedOn w:val="DefaultParagraphFont"/>
    <w:rsid w:val="00715425"/>
  </w:style>
  <w:style w:type="character" w:styleId="scxw12319867" w:customStyle="1">
    <w:name w:val="scxw12319867"/>
    <w:basedOn w:val="DefaultParagraphFont"/>
    <w:rsid w:val="00715425"/>
  </w:style>
  <w:style w:type="character" w:styleId="pagebreaktextspan" w:customStyle="1">
    <w:name w:val="pagebreaktextspan"/>
    <w:basedOn w:val="DefaultParagraphFont"/>
    <w:rsid w:val="00715425"/>
  </w:style>
  <w:style w:type="character" w:styleId="Hyperlink">
    <w:name w:val="Hyperlink"/>
    <w:basedOn w:val="DefaultParagraphFont"/>
    <w:uiPriority w:val="99"/>
    <w:unhideWhenUsed/>
    <w:rsid w:val="00A45070"/>
    <w:rPr>
      <w:color w:val="0000FF" w:themeColor="hyperlink"/>
      <w:u w:val="single"/>
    </w:rPr>
  </w:style>
  <w:style w:type="character" w:styleId="UnresolvedMention">
    <w:name w:val="Unresolved Mention"/>
    <w:basedOn w:val="DefaultParagraphFont"/>
    <w:uiPriority w:val="99"/>
    <w:semiHidden/>
    <w:unhideWhenUsed/>
    <w:rsid w:val="00A45070"/>
    <w:rPr>
      <w:color w:val="605E5C"/>
      <w:shd w:val="clear" w:color="auto" w:fill="E1DFDD"/>
    </w:rPr>
  </w:style>
  <w:style w:type="character" w:styleId="FollowedHyperlink">
    <w:name w:val="FollowedHyperlink"/>
    <w:basedOn w:val="DefaultParagraphFont"/>
    <w:uiPriority w:val="99"/>
    <w:semiHidden/>
    <w:unhideWhenUsed/>
    <w:rsid w:val="00D143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719">
      <w:bodyDiv w:val="1"/>
      <w:marLeft w:val="0"/>
      <w:marRight w:val="0"/>
      <w:marTop w:val="0"/>
      <w:marBottom w:val="0"/>
      <w:divBdr>
        <w:top w:val="none" w:sz="0" w:space="0" w:color="auto"/>
        <w:left w:val="none" w:sz="0" w:space="0" w:color="auto"/>
        <w:bottom w:val="none" w:sz="0" w:space="0" w:color="auto"/>
        <w:right w:val="none" w:sz="0" w:space="0" w:color="auto"/>
      </w:divBdr>
      <w:divsChild>
        <w:div w:id="179974375">
          <w:marLeft w:val="0"/>
          <w:marRight w:val="0"/>
          <w:marTop w:val="0"/>
          <w:marBottom w:val="0"/>
          <w:divBdr>
            <w:top w:val="none" w:sz="0" w:space="0" w:color="auto"/>
            <w:left w:val="none" w:sz="0" w:space="0" w:color="auto"/>
            <w:bottom w:val="none" w:sz="0" w:space="0" w:color="auto"/>
            <w:right w:val="none" w:sz="0" w:space="0" w:color="auto"/>
          </w:divBdr>
          <w:divsChild>
            <w:div w:id="41636349">
              <w:marLeft w:val="0"/>
              <w:marRight w:val="0"/>
              <w:marTop w:val="0"/>
              <w:marBottom w:val="0"/>
              <w:divBdr>
                <w:top w:val="none" w:sz="0" w:space="0" w:color="auto"/>
                <w:left w:val="none" w:sz="0" w:space="0" w:color="auto"/>
                <w:bottom w:val="none" w:sz="0" w:space="0" w:color="auto"/>
                <w:right w:val="none" w:sz="0" w:space="0" w:color="auto"/>
              </w:divBdr>
            </w:div>
            <w:div w:id="614487573">
              <w:marLeft w:val="0"/>
              <w:marRight w:val="0"/>
              <w:marTop w:val="0"/>
              <w:marBottom w:val="0"/>
              <w:divBdr>
                <w:top w:val="none" w:sz="0" w:space="0" w:color="auto"/>
                <w:left w:val="none" w:sz="0" w:space="0" w:color="auto"/>
                <w:bottom w:val="none" w:sz="0" w:space="0" w:color="auto"/>
                <w:right w:val="none" w:sz="0" w:space="0" w:color="auto"/>
              </w:divBdr>
            </w:div>
            <w:div w:id="857960623">
              <w:marLeft w:val="0"/>
              <w:marRight w:val="0"/>
              <w:marTop w:val="0"/>
              <w:marBottom w:val="0"/>
              <w:divBdr>
                <w:top w:val="none" w:sz="0" w:space="0" w:color="auto"/>
                <w:left w:val="none" w:sz="0" w:space="0" w:color="auto"/>
                <w:bottom w:val="none" w:sz="0" w:space="0" w:color="auto"/>
                <w:right w:val="none" w:sz="0" w:space="0" w:color="auto"/>
              </w:divBdr>
            </w:div>
            <w:div w:id="1146047953">
              <w:marLeft w:val="0"/>
              <w:marRight w:val="0"/>
              <w:marTop w:val="0"/>
              <w:marBottom w:val="0"/>
              <w:divBdr>
                <w:top w:val="none" w:sz="0" w:space="0" w:color="auto"/>
                <w:left w:val="none" w:sz="0" w:space="0" w:color="auto"/>
                <w:bottom w:val="none" w:sz="0" w:space="0" w:color="auto"/>
                <w:right w:val="none" w:sz="0" w:space="0" w:color="auto"/>
              </w:divBdr>
            </w:div>
            <w:div w:id="1285429124">
              <w:marLeft w:val="0"/>
              <w:marRight w:val="0"/>
              <w:marTop w:val="0"/>
              <w:marBottom w:val="0"/>
              <w:divBdr>
                <w:top w:val="none" w:sz="0" w:space="0" w:color="auto"/>
                <w:left w:val="none" w:sz="0" w:space="0" w:color="auto"/>
                <w:bottom w:val="none" w:sz="0" w:space="0" w:color="auto"/>
                <w:right w:val="none" w:sz="0" w:space="0" w:color="auto"/>
              </w:divBdr>
            </w:div>
            <w:div w:id="1312514225">
              <w:marLeft w:val="0"/>
              <w:marRight w:val="0"/>
              <w:marTop w:val="0"/>
              <w:marBottom w:val="0"/>
              <w:divBdr>
                <w:top w:val="none" w:sz="0" w:space="0" w:color="auto"/>
                <w:left w:val="none" w:sz="0" w:space="0" w:color="auto"/>
                <w:bottom w:val="none" w:sz="0" w:space="0" w:color="auto"/>
                <w:right w:val="none" w:sz="0" w:space="0" w:color="auto"/>
              </w:divBdr>
            </w:div>
            <w:div w:id="1352679004">
              <w:marLeft w:val="0"/>
              <w:marRight w:val="0"/>
              <w:marTop w:val="0"/>
              <w:marBottom w:val="0"/>
              <w:divBdr>
                <w:top w:val="none" w:sz="0" w:space="0" w:color="auto"/>
                <w:left w:val="none" w:sz="0" w:space="0" w:color="auto"/>
                <w:bottom w:val="none" w:sz="0" w:space="0" w:color="auto"/>
                <w:right w:val="none" w:sz="0" w:space="0" w:color="auto"/>
              </w:divBdr>
            </w:div>
            <w:div w:id="1763525618">
              <w:marLeft w:val="0"/>
              <w:marRight w:val="0"/>
              <w:marTop w:val="0"/>
              <w:marBottom w:val="0"/>
              <w:divBdr>
                <w:top w:val="none" w:sz="0" w:space="0" w:color="auto"/>
                <w:left w:val="none" w:sz="0" w:space="0" w:color="auto"/>
                <w:bottom w:val="none" w:sz="0" w:space="0" w:color="auto"/>
                <w:right w:val="none" w:sz="0" w:space="0" w:color="auto"/>
              </w:divBdr>
            </w:div>
            <w:div w:id="1873496823">
              <w:marLeft w:val="0"/>
              <w:marRight w:val="0"/>
              <w:marTop w:val="0"/>
              <w:marBottom w:val="0"/>
              <w:divBdr>
                <w:top w:val="none" w:sz="0" w:space="0" w:color="auto"/>
                <w:left w:val="none" w:sz="0" w:space="0" w:color="auto"/>
                <w:bottom w:val="none" w:sz="0" w:space="0" w:color="auto"/>
                <w:right w:val="none" w:sz="0" w:space="0" w:color="auto"/>
              </w:divBdr>
            </w:div>
            <w:div w:id="2067869379">
              <w:marLeft w:val="0"/>
              <w:marRight w:val="0"/>
              <w:marTop w:val="0"/>
              <w:marBottom w:val="0"/>
              <w:divBdr>
                <w:top w:val="none" w:sz="0" w:space="0" w:color="auto"/>
                <w:left w:val="none" w:sz="0" w:space="0" w:color="auto"/>
                <w:bottom w:val="none" w:sz="0" w:space="0" w:color="auto"/>
                <w:right w:val="none" w:sz="0" w:space="0" w:color="auto"/>
              </w:divBdr>
            </w:div>
          </w:divsChild>
        </w:div>
        <w:div w:id="185289627">
          <w:marLeft w:val="0"/>
          <w:marRight w:val="0"/>
          <w:marTop w:val="0"/>
          <w:marBottom w:val="0"/>
          <w:divBdr>
            <w:top w:val="none" w:sz="0" w:space="0" w:color="auto"/>
            <w:left w:val="none" w:sz="0" w:space="0" w:color="auto"/>
            <w:bottom w:val="none" w:sz="0" w:space="0" w:color="auto"/>
            <w:right w:val="none" w:sz="0" w:space="0" w:color="auto"/>
          </w:divBdr>
          <w:divsChild>
            <w:div w:id="298416374">
              <w:marLeft w:val="0"/>
              <w:marRight w:val="0"/>
              <w:marTop w:val="0"/>
              <w:marBottom w:val="0"/>
              <w:divBdr>
                <w:top w:val="none" w:sz="0" w:space="0" w:color="auto"/>
                <w:left w:val="none" w:sz="0" w:space="0" w:color="auto"/>
                <w:bottom w:val="none" w:sz="0" w:space="0" w:color="auto"/>
                <w:right w:val="none" w:sz="0" w:space="0" w:color="auto"/>
              </w:divBdr>
            </w:div>
            <w:div w:id="387340847">
              <w:marLeft w:val="0"/>
              <w:marRight w:val="0"/>
              <w:marTop w:val="0"/>
              <w:marBottom w:val="0"/>
              <w:divBdr>
                <w:top w:val="none" w:sz="0" w:space="0" w:color="auto"/>
                <w:left w:val="none" w:sz="0" w:space="0" w:color="auto"/>
                <w:bottom w:val="none" w:sz="0" w:space="0" w:color="auto"/>
                <w:right w:val="none" w:sz="0" w:space="0" w:color="auto"/>
              </w:divBdr>
            </w:div>
            <w:div w:id="1259437669">
              <w:marLeft w:val="0"/>
              <w:marRight w:val="0"/>
              <w:marTop w:val="0"/>
              <w:marBottom w:val="0"/>
              <w:divBdr>
                <w:top w:val="none" w:sz="0" w:space="0" w:color="auto"/>
                <w:left w:val="none" w:sz="0" w:space="0" w:color="auto"/>
                <w:bottom w:val="none" w:sz="0" w:space="0" w:color="auto"/>
                <w:right w:val="none" w:sz="0" w:space="0" w:color="auto"/>
              </w:divBdr>
            </w:div>
            <w:div w:id="1319503515">
              <w:marLeft w:val="0"/>
              <w:marRight w:val="0"/>
              <w:marTop w:val="0"/>
              <w:marBottom w:val="0"/>
              <w:divBdr>
                <w:top w:val="none" w:sz="0" w:space="0" w:color="auto"/>
                <w:left w:val="none" w:sz="0" w:space="0" w:color="auto"/>
                <w:bottom w:val="none" w:sz="0" w:space="0" w:color="auto"/>
                <w:right w:val="none" w:sz="0" w:space="0" w:color="auto"/>
              </w:divBdr>
            </w:div>
            <w:div w:id="1764643667">
              <w:marLeft w:val="0"/>
              <w:marRight w:val="0"/>
              <w:marTop w:val="0"/>
              <w:marBottom w:val="0"/>
              <w:divBdr>
                <w:top w:val="none" w:sz="0" w:space="0" w:color="auto"/>
                <w:left w:val="none" w:sz="0" w:space="0" w:color="auto"/>
                <w:bottom w:val="none" w:sz="0" w:space="0" w:color="auto"/>
                <w:right w:val="none" w:sz="0" w:space="0" w:color="auto"/>
              </w:divBdr>
            </w:div>
          </w:divsChild>
        </w:div>
        <w:div w:id="208225273">
          <w:marLeft w:val="0"/>
          <w:marRight w:val="0"/>
          <w:marTop w:val="0"/>
          <w:marBottom w:val="0"/>
          <w:divBdr>
            <w:top w:val="none" w:sz="0" w:space="0" w:color="auto"/>
            <w:left w:val="none" w:sz="0" w:space="0" w:color="auto"/>
            <w:bottom w:val="none" w:sz="0" w:space="0" w:color="auto"/>
            <w:right w:val="none" w:sz="0" w:space="0" w:color="auto"/>
          </w:divBdr>
        </w:div>
        <w:div w:id="213808539">
          <w:marLeft w:val="0"/>
          <w:marRight w:val="0"/>
          <w:marTop w:val="0"/>
          <w:marBottom w:val="0"/>
          <w:divBdr>
            <w:top w:val="none" w:sz="0" w:space="0" w:color="auto"/>
            <w:left w:val="none" w:sz="0" w:space="0" w:color="auto"/>
            <w:bottom w:val="none" w:sz="0" w:space="0" w:color="auto"/>
            <w:right w:val="none" w:sz="0" w:space="0" w:color="auto"/>
          </w:divBdr>
        </w:div>
        <w:div w:id="266353890">
          <w:marLeft w:val="0"/>
          <w:marRight w:val="0"/>
          <w:marTop w:val="0"/>
          <w:marBottom w:val="0"/>
          <w:divBdr>
            <w:top w:val="none" w:sz="0" w:space="0" w:color="auto"/>
            <w:left w:val="none" w:sz="0" w:space="0" w:color="auto"/>
            <w:bottom w:val="none" w:sz="0" w:space="0" w:color="auto"/>
            <w:right w:val="none" w:sz="0" w:space="0" w:color="auto"/>
          </w:divBdr>
        </w:div>
        <w:div w:id="378749467">
          <w:marLeft w:val="0"/>
          <w:marRight w:val="0"/>
          <w:marTop w:val="0"/>
          <w:marBottom w:val="0"/>
          <w:divBdr>
            <w:top w:val="none" w:sz="0" w:space="0" w:color="auto"/>
            <w:left w:val="none" w:sz="0" w:space="0" w:color="auto"/>
            <w:bottom w:val="none" w:sz="0" w:space="0" w:color="auto"/>
            <w:right w:val="none" w:sz="0" w:space="0" w:color="auto"/>
          </w:divBdr>
        </w:div>
        <w:div w:id="676926355">
          <w:marLeft w:val="0"/>
          <w:marRight w:val="0"/>
          <w:marTop w:val="0"/>
          <w:marBottom w:val="0"/>
          <w:divBdr>
            <w:top w:val="none" w:sz="0" w:space="0" w:color="auto"/>
            <w:left w:val="none" w:sz="0" w:space="0" w:color="auto"/>
            <w:bottom w:val="none" w:sz="0" w:space="0" w:color="auto"/>
            <w:right w:val="none" w:sz="0" w:space="0" w:color="auto"/>
          </w:divBdr>
          <w:divsChild>
            <w:div w:id="594556743">
              <w:marLeft w:val="0"/>
              <w:marRight w:val="0"/>
              <w:marTop w:val="0"/>
              <w:marBottom w:val="0"/>
              <w:divBdr>
                <w:top w:val="none" w:sz="0" w:space="0" w:color="auto"/>
                <w:left w:val="none" w:sz="0" w:space="0" w:color="auto"/>
                <w:bottom w:val="none" w:sz="0" w:space="0" w:color="auto"/>
                <w:right w:val="none" w:sz="0" w:space="0" w:color="auto"/>
              </w:divBdr>
            </w:div>
            <w:div w:id="622270915">
              <w:marLeft w:val="0"/>
              <w:marRight w:val="0"/>
              <w:marTop w:val="0"/>
              <w:marBottom w:val="0"/>
              <w:divBdr>
                <w:top w:val="none" w:sz="0" w:space="0" w:color="auto"/>
                <w:left w:val="none" w:sz="0" w:space="0" w:color="auto"/>
                <w:bottom w:val="none" w:sz="0" w:space="0" w:color="auto"/>
                <w:right w:val="none" w:sz="0" w:space="0" w:color="auto"/>
              </w:divBdr>
            </w:div>
            <w:div w:id="1407386455">
              <w:marLeft w:val="0"/>
              <w:marRight w:val="0"/>
              <w:marTop w:val="0"/>
              <w:marBottom w:val="0"/>
              <w:divBdr>
                <w:top w:val="none" w:sz="0" w:space="0" w:color="auto"/>
                <w:left w:val="none" w:sz="0" w:space="0" w:color="auto"/>
                <w:bottom w:val="none" w:sz="0" w:space="0" w:color="auto"/>
                <w:right w:val="none" w:sz="0" w:space="0" w:color="auto"/>
              </w:divBdr>
            </w:div>
            <w:div w:id="1486243125">
              <w:marLeft w:val="0"/>
              <w:marRight w:val="0"/>
              <w:marTop w:val="0"/>
              <w:marBottom w:val="0"/>
              <w:divBdr>
                <w:top w:val="none" w:sz="0" w:space="0" w:color="auto"/>
                <w:left w:val="none" w:sz="0" w:space="0" w:color="auto"/>
                <w:bottom w:val="none" w:sz="0" w:space="0" w:color="auto"/>
                <w:right w:val="none" w:sz="0" w:space="0" w:color="auto"/>
              </w:divBdr>
            </w:div>
            <w:div w:id="2136289189">
              <w:marLeft w:val="0"/>
              <w:marRight w:val="0"/>
              <w:marTop w:val="0"/>
              <w:marBottom w:val="0"/>
              <w:divBdr>
                <w:top w:val="none" w:sz="0" w:space="0" w:color="auto"/>
                <w:left w:val="none" w:sz="0" w:space="0" w:color="auto"/>
                <w:bottom w:val="none" w:sz="0" w:space="0" w:color="auto"/>
                <w:right w:val="none" w:sz="0" w:space="0" w:color="auto"/>
              </w:divBdr>
            </w:div>
          </w:divsChild>
        </w:div>
        <w:div w:id="763962660">
          <w:marLeft w:val="0"/>
          <w:marRight w:val="0"/>
          <w:marTop w:val="0"/>
          <w:marBottom w:val="0"/>
          <w:divBdr>
            <w:top w:val="none" w:sz="0" w:space="0" w:color="auto"/>
            <w:left w:val="none" w:sz="0" w:space="0" w:color="auto"/>
            <w:bottom w:val="none" w:sz="0" w:space="0" w:color="auto"/>
            <w:right w:val="none" w:sz="0" w:space="0" w:color="auto"/>
          </w:divBdr>
        </w:div>
        <w:div w:id="879589856">
          <w:marLeft w:val="0"/>
          <w:marRight w:val="0"/>
          <w:marTop w:val="0"/>
          <w:marBottom w:val="0"/>
          <w:divBdr>
            <w:top w:val="none" w:sz="0" w:space="0" w:color="auto"/>
            <w:left w:val="none" w:sz="0" w:space="0" w:color="auto"/>
            <w:bottom w:val="none" w:sz="0" w:space="0" w:color="auto"/>
            <w:right w:val="none" w:sz="0" w:space="0" w:color="auto"/>
          </w:divBdr>
          <w:divsChild>
            <w:div w:id="68622426">
              <w:marLeft w:val="0"/>
              <w:marRight w:val="0"/>
              <w:marTop w:val="0"/>
              <w:marBottom w:val="0"/>
              <w:divBdr>
                <w:top w:val="none" w:sz="0" w:space="0" w:color="auto"/>
                <w:left w:val="none" w:sz="0" w:space="0" w:color="auto"/>
                <w:bottom w:val="none" w:sz="0" w:space="0" w:color="auto"/>
                <w:right w:val="none" w:sz="0" w:space="0" w:color="auto"/>
              </w:divBdr>
            </w:div>
            <w:div w:id="588974286">
              <w:marLeft w:val="0"/>
              <w:marRight w:val="0"/>
              <w:marTop w:val="0"/>
              <w:marBottom w:val="0"/>
              <w:divBdr>
                <w:top w:val="none" w:sz="0" w:space="0" w:color="auto"/>
                <w:left w:val="none" w:sz="0" w:space="0" w:color="auto"/>
                <w:bottom w:val="none" w:sz="0" w:space="0" w:color="auto"/>
                <w:right w:val="none" w:sz="0" w:space="0" w:color="auto"/>
              </w:divBdr>
            </w:div>
            <w:div w:id="642780778">
              <w:marLeft w:val="0"/>
              <w:marRight w:val="0"/>
              <w:marTop w:val="0"/>
              <w:marBottom w:val="0"/>
              <w:divBdr>
                <w:top w:val="none" w:sz="0" w:space="0" w:color="auto"/>
                <w:left w:val="none" w:sz="0" w:space="0" w:color="auto"/>
                <w:bottom w:val="none" w:sz="0" w:space="0" w:color="auto"/>
                <w:right w:val="none" w:sz="0" w:space="0" w:color="auto"/>
              </w:divBdr>
            </w:div>
            <w:div w:id="1273393291">
              <w:marLeft w:val="0"/>
              <w:marRight w:val="0"/>
              <w:marTop w:val="0"/>
              <w:marBottom w:val="0"/>
              <w:divBdr>
                <w:top w:val="none" w:sz="0" w:space="0" w:color="auto"/>
                <w:left w:val="none" w:sz="0" w:space="0" w:color="auto"/>
                <w:bottom w:val="none" w:sz="0" w:space="0" w:color="auto"/>
                <w:right w:val="none" w:sz="0" w:space="0" w:color="auto"/>
              </w:divBdr>
            </w:div>
            <w:div w:id="1945306947">
              <w:marLeft w:val="0"/>
              <w:marRight w:val="0"/>
              <w:marTop w:val="0"/>
              <w:marBottom w:val="0"/>
              <w:divBdr>
                <w:top w:val="none" w:sz="0" w:space="0" w:color="auto"/>
                <w:left w:val="none" w:sz="0" w:space="0" w:color="auto"/>
                <w:bottom w:val="none" w:sz="0" w:space="0" w:color="auto"/>
                <w:right w:val="none" w:sz="0" w:space="0" w:color="auto"/>
              </w:divBdr>
            </w:div>
          </w:divsChild>
        </w:div>
        <w:div w:id="1057321562">
          <w:marLeft w:val="0"/>
          <w:marRight w:val="0"/>
          <w:marTop w:val="0"/>
          <w:marBottom w:val="0"/>
          <w:divBdr>
            <w:top w:val="none" w:sz="0" w:space="0" w:color="auto"/>
            <w:left w:val="none" w:sz="0" w:space="0" w:color="auto"/>
            <w:bottom w:val="none" w:sz="0" w:space="0" w:color="auto"/>
            <w:right w:val="none" w:sz="0" w:space="0" w:color="auto"/>
          </w:divBdr>
        </w:div>
        <w:div w:id="1182665394">
          <w:marLeft w:val="0"/>
          <w:marRight w:val="0"/>
          <w:marTop w:val="0"/>
          <w:marBottom w:val="0"/>
          <w:divBdr>
            <w:top w:val="none" w:sz="0" w:space="0" w:color="auto"/>
            <w:left w:val="none" w:sz="0" w:space="0" w:color="auto"/>
            <w:bottom w:val="none" w:sz="0" w:space="0" w:color="auto"/>
            <w:right w:val="none" w:sz="0" w:space="0" w:color="auto"/>
          </w:divBdr>
        </w:div>
        <w:div w:id="1197544809">
          <w:marLeft w:val="0"/>
          <w:marRight w:val="0"/>
          <w:marTop w:val="0"/>
          <w:marBottom w:val="0"/>
          <w:divBdr>
            <w:top w:val="none" w:sz="0" w:space="0" w:color="auto"/>
            <w:left w:val="none" w:sz="0" w:space="0" w:color="auto"/>
            <w:bottom w:val="none" w:sz="0" w:space="0" w:color="auto"/>
            <w:right w:val="none" w:sz="0" w:space="0" w:color="auto"/>
          </w:divBdr>
        </w:div>
        <w:div w:id="1291865780">
          <w:marLeft w:val="0"/>
          <w:marRight w:val="0"/>
          <w:marTop w:val="0"/>
          <w:marBottom w:val="0"/>
          <w:divBdr>
            <w:top w:val="none" w:sz="0" w:space="0" w:color="auto"/>
            <w:left w:val="none" w:sz="0" w:space="0" w:color="auto"/>
            <w:bottom w:val="none" w:sz="0" w:space="0" w:color="auto"/>
            <w:right w:val="none" w:sz="0" w:space="0" w:color="auto"/>
          </w:divBdr>
        </w:div>
        <w:div w:id="1445151354">
          <w:marLeft w:val="0"/>
          <w:marRight w:val="0"/>
          <w:marTop w:val="0"/>
          <w:marBottom w:val="0"/>
          <w:divBdr>
            <w:top w:val="none" w:sz="0" w:space="0" w:color="auto"/>
            <w:left w:val="none" w:sz="0" w:space="0" w:color="auto"/>
            <w:bottom w:val="none" w:sz="0" w:space="0" w:color="auto"/>
            <w:right w:val="none" w:sz="0" w:space="0" w:color="auto"/>
          </w:divBdr>
        </w:div>
        <w:div w:id="1517844259">
          <w:marLeft w:val="0"/>
          <w:marRight w:val="0"/>
          <w:marTop w:val="0"/>
          <w:marBottom w:val="0"/>
          <w:divBdr>
            <w:top w:val="none" w:sz="0" w:space="0" w:color="auto"/>
            <w:left w:val="none" w:sz="0" w:space="0" w:color="auto"/>
            <w:bottom w:val="none" w:sz="0" w:space="0" w:color="auto"/>
            <w:right w:val="none" w:sz="0" w:space="0" w:color="auto"/>
          </w:divBdr>
        </w:div>
        <w:div w:id="1694261777">
          <w:marLeft w:val="0"/>
          <w:marRight w:val="0"/>
          <w:marTop w:val="0"/>
          <w:marBottom w:val="0"/>
          <w:divBdr>
            <w:top w:val="none" w:sz="0" w:space="0" w:color="auto"/>
            <w:left w:val="none" w:sz="0" w:space="0" w:color="auto"/>
            <w:bottom w:val="none" w:sz="0" w:space="0" w:color="auto"/>
            <w:right w:val="none" w:sz="0" w:space="0" w:color="auto"/>
          </w:divBdr>
        </w:div>
        <w:div w:id="1716350307">
          <w:marLeft w:val="0"/>
          <w:marRight w:val="0"/>
          <w:marTop w:val="0"/>
          <w:marBottom w:val="0"/>
          <w:divBdr>
            <w:top w:val="none" w:sz="0" w:space="0" w:color="auto"/>
            <w:left w:val="none" w:sz="0" w:space="0" w:color="auto"/>
            <w:bottom w:val="none" w:sz="0" w:space="0" w:color="auto"/>
            <w:right w:val="none" w:sz="0" w:space="0" w:color="auto"/>
          </w:divBdr>
        </w:div>
        <w:div w:id="1717117107">
          <w:marLeft w:val="0"/>
          <w:marRight w:val="0"/>
          <w:marTop w:val="0"/>
          <w:marBottom w:val="0"/>
          <w:divBdr>
            <w:top w:val="none" w:sz="0" w:space="0" w:color="auto"/>
            <w:left w:val="none" w:sz="0" w:space="0" w:color="auto"/>
            <w:bottom w:val="none" w:sz="0" w:space="0" w:color="auto"/>
            <w:right w:val="none" w:sz="0" w:space="0" w:color="auto"/>
          </w:divBdr>
        </w:div>
        <w:div w:id="1744256864">
          <w:marLeft w:val="0"/>
          <w:marRight w:val="0"/>
          <w:marTop w:val="0"/>
          <w:marBottom w:val="0"/>
          <w:divBdr>
            <w:top w:val="none" w:sz="0" w:space="0" w:color="auto"/>
            <w:left w:val="none" w:sz="0" w:space="0" w:color="auto"/>
            <w:bottom w:val="none" w:sz="0" w:space="0" w:color="auto"/>
            <w:right w:val="none" w:sz="0" w:space="0" w:color="auto"/>
          </w:divBdr>
          <w:divsChild>
            <w:div w:id="753357109">
              <w:marLeft w:val="0"/>
              <w:marRight w:val="0"/>
              <w:marTop w:val="0"/>
              <w:marBottom w:val="0"/>
              <w:divBdr>
                <w:top w:val="none" w:sz="0" w:space="0" w:color="auto"/>
                <w:left w:val="none" w:sz="0" w:space="0" w:color="auto"/>
                <w:bottom w:val="none" w:sz="0" w:space="0" w:color="auto"/>
                <w:right w:val="none" w:sz="0" w:space="0" w:color="auto"/>
              </w:divBdr>
            </w:div>
            <w:div w:id="809714344">
              <w:marLeft w:val="0"/>
              <w:marRight w:val="0"/>
              <w:marTop w:val="0"/>
              <w:marBottom w:val="0"/>
              <w:divBdr>
                <w:top w:val="none" w:sz="0" w:space="0" w:color="auto"/>
                <w:left w:val="none" w:sz="0" w:space="0" w:color="auto"/>
                <w:bottom w:val="none" w:sz="0" w:space="0" w:color="auto"/>
                <w:right w:val="none" w:sz="0" w:space="0" w:color="auto"/>
              </w:divBdr>
            </w:div>
            <w:div w:id="843012038">
              <w:marLeft w:val="0"/>
              <w:marRight w:val="0"/>
              <w:marTop w:val="0"/>
              <w:marBottom w:val="0"/>
              <w:divBdr>
                <w:top w:val="none" w:sz="0" w:space="0" w:color="auto"/>
                <w:left w:val="none" w:sz="0" w:space="0" w:color="auto"/>
                <w:bottom w:val="none" w:sz="0" w:space="0" w:color="auto"/>
                <w:right w:val="none" w:sz="0" w:space="0" w:color="auto"/>
              </w:divBdr>
            </w:div>
            <w:div w:id="1010065092">
              <w:marLeft w:val="0"/>
              <w:marRight w:val="0"/>
              <w:marTop w:val="0"/>
              <w:marBottom w:val="0"/>
              <w:divBdr>
                <w:top w:val="none" w:sz="0" w:space="0" w:color="auto"/>
                <w:left w:val="none" w:sz="0" w:space="0" w:color="auto"/>
                <w:bottom w:val="none" w:sz="0" w:space="0" w:color="auto"/>
                <w:right w:val="none" w:sz="0" w:space="0" w:color="auto"/>
              </w:divBdr>
            </w:div>
            <w:div w:id="1825122698">
              <w:marLeft w:val="0"/>
              <w:marRight w:val="0"/>
              <w:marTop w:val="0"/>
              <w:marBottom w:val="0"/>
              <w:divBdr>
                <w:top w:val="none" w:sz="0" w:space="0" w:color="auto"/>
                <w:left w:val="none" w:sz="0" w:space="0" w:color="auto"/>
                <w:bottom w:val="none" w:sz="0" w:space="0" w:color="auto"/>
                <w:right w:val="none" w:sz="0" w:space="0" w:color="auto"/>
              </w:divBdr>
            </w:div>
          </w:divsChild>
        </w:div>
        <w:div w:id="1766657337">
          <w:marLeft w:val="0"/>
          <w:marRight w:val="0"/>
          <w:marTop w:val="0"/>
          <w:marBottom w:val="0"/>
          <w:divBdr>
            <w:top w:val="none" w:sz="0" w:space="0" w:color="auto"/>
            <w:left w:val="none" w:sz="0" w:space="0" w:color="auto"/>
            <w:bottom w:val="none" w:sz="0" w:space="0" w:color="auto"/>
            <w:right w:val="none" w:sz="0" w:space="0" w:color="auto"/>
          </w:divBdr>
          <w:divsChild>
            <w:div w:id="3169429">
              <w:marLeft w:val="0"/>
              <w:marRight w:val="0"/>
              <w:marTop w:val="0"/>
              <w:marBottom w:val="0"/>
              <w:divBdr>
                <w:top w:val="none" w:sz="0" w:space="0" w:color="auto"/>
                <w:left w:val="none" w:sz="0" w:space="0" w:color="auto"/>
                <w:bottom w:val="none" w:sz="0" w:space="0" w:color="auto"/>
                <w:right w:val="none" w:sz="0" w:space="0" w:color="auto"/>
              </w:divBdr>
            </w:div>
            <w:div w:id="161285566">
              <w:marLeft w:val="0"/>
              <w:marRight w:val="0"/>
              <w:marTop w:val="0"/>
              <w:marBottom w:val="0"/>
              <w:divBdr>
                <w:top w:val="none" w:sz="0" w:space="0" w:color="auto"/>
                <w:left w:val="none" w:sz="0" w:space="0" w:color="auto"/>
                <w:bottom w:val="none" w:sz="0" w:space="0" w:color="auto"/>
                <w:right w:val="none" w:sz="0" w:space="0" w:color="auto"/>
              </w:divBdr>
            </w:div>
            <w:div w:id="233509129">
              <w:marLeft w:val="0"/>
              <w:marRight w:val="0"/>
              <w:marTop w:val="0"/>
              <w:marBottom w:val="0"/>
              <w:divBdr>
                <w:top w:val="none" w:sz="0" w:space="0" w:color="auto"/>
                <w:left w:val="none" w:sz="0" w:space="0" w:color="auto"/>
                <w:bottom w:val="none" w:sz="0" w:space="0" w:color="auto"/>
                <w:right w:val="none" w:sz="0" w:space="0" w:color="auto"/>
              </w:divBdr>
            </w:div>
            <w:div w:id="1450315083">
              <w:marLeft w:val="0"/>
              <w:marRight w:val="0"/>
              <w:marTop w:val="0"/>
              <w:marBottom w:val="0"/>
              <w:divBdr>
                <w:top w:val="none" w:sz="0" w:space="0" w:color="auto"/>
                <w:left w:val="none" w:sz="0" w:space="0" w:color="auto"/>
                <w:bottom w:val="none" w:sz="0" w:space="0" w:color="auto"/>
                <w:right w:val="none" w:sz="0" w:space="0" w:color="auto"/>
              </w:divBdr>
            </w:div>
            <w:div w:id="1566454455">
              <w:marLeft w:val="0"/>
              <w:marRight w:val="0"/>
              <w:marTop w:val="0"/>
              <w:marBottom w:val="0"/>
              <w:divBdr>
                <w:top w:val="none" w:sz="0" w:space="0" w:color="auto"/>
                <w:left w:val="none" w:sz="0" w:space="0" w:color="auto"/>
                <w:bottom w:val="none" w:sz="0" w:space="0" w:color="auto"/>
                <w:right w:val="none" w:sz="0" w:space="0" w:color="auto"/>
              </w:divBdr>
            </w:div>
          </w:divsChild>
        </w:div>
        <w:div w:id="1833641874">
          <w:marLeft w:val="0"/>
          <w:marRight w:val="0"/>
          <w:marTop w:val="0"/>
          <w:marBottom w:val="0"/>
          <w:divBdr>
            <w:top w:val="none" w:sz="0" w:space="0" w:color="auto"/>
            <w:left w:val="none" w:sz="0" w:space="0" w:color="auto"/>
            <w:bottom w:val="none" w:sz="0" w:space="0" w:color="auto"/>
            <w:right w:val="none" w:sz="0" w:space="0" w:color="auto"/>
          </w:divBdr>
        </w:div>
        <w:div w:id="1988583963">
          <w:marLeft w:val="0"/>
          <w:marRight w:val="0"/>
          <w:marTop w:val="0"/>
          <w:marBottom w:val="0"/>
          <w:divBdr>
            <w:top w:val="none" w:sz="0" w:space="0" w:color="auto"/>
            <w:left w:val="none" w:sz="0" w:space="0" w:color="auto"/>
            <w:bottom w:val="none" w:sz="0" w:space="0" w:color="auto"/>
            <w:right w:val="none" w:sz="0" w:space="0" w:color="auto"/>
          </w:divBdr>
        </w:div>
      </w:divsChild>
    </w:div>
    <w:div w:id="1067848571">
      <w:bodyDiv w:val="1"/>
      <w:marLeft w:val="0"/>
      <w:marRight w:val="0"/>
      <w:marTop w:val="0"/>
      <w:marBottom w:val="0"/>
      <w:divBdr>
        <w:top w:val="none" w:sz="0" w:space="0" w:color="auto"/>
        <w:left w:val="none" w:sz="0" w:space="0" w:color="auto"/>
        <w:bottom w:val="none" w:sz="0" w:space="0" w:color="auto"/>
        <w:right w:val="none" w:sz="0" w:space="0" w:color="auto"/>
      </w:divBdr>
    </w:div>
    <w:div w:id="1453745909">
      <w:bodyDiv w:val="1"/>
      <w:marLeft w:val="0"/>
      <w:marRight w:val="0"/>
      <w:marTop w:val="0"/>
      <w:marBottom w:val="0"/>
      <w:divBdr>
        <w:top w:val="none" w:sz="0" w:space="0" w:color="auto"/>
        <w:left w:val="none" w:sz="0" w:space="0" w:color="auto"/>
        <w:bottom w:val="none" w:sz="0" w:space="0" w:color="auto"/>
        <w:right w:val="none" w:sz="0" w:space="0" w:color="auto"/>
      </w:divBdr>
    </w:div>
    <w:div w:id="1648972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legislation.gov.uk/ukpga/1988/52/section/3" TargetMode="External" Id="rId17" /><Relationship Type="http://schemas.openxmlformats.org/officeDocument/2006/relationships/customXml" Target="../customXml/item2.xml" Id="rId2" /><Relationship Type="http://schemas.openxmlformats.org/officeDocument/2006/relationships/hyperlink" Target="https://www.gov.uk/guidance/using-rebated-fuels-in-vehicles-and-machines-excise-notice-75-from-1-april-2022"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lincolnshireresilienceforum.org/event-safet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incolnshire.gov.uk/traffic-management/register-event-affecting-highwa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C67CC72227243BA476A1A138CAF41" ma:contentTypeVersion="18" ma:contentTypeDescription="Create a new document." ma:contentTypeScope="" ma:versionID="a02611fa22249f8cd254aac89e9b35bb">
  <xsd:schema xmlns:xsd="http://www.w3.org/2001/XMLSchema" xmlns:xs="http://www.w3.org/2001/XMLSchema" xmlns:p="http://schemas.microsoft.com/office/2006/metadata/properties" xmlns:ns2="62dad940-a8d3-4f03-8801-528f529788f4" xmlns:ns3="975b0e98-6934-4ae2-ac93-5af6fbcf3798" targetNamespace="http://schemas.microsoft.com/office/2006/metadata/properties" ma:root="true" ma:fieldsID="10c88f61c11d380f10bb9c02d92b5f59" ns2:_="" ns3:_="">
    <xsd:import namespace="62dad940-a8d3-4f03-8801-528f529788f4"/>
    <xsd:import namespace="975b0e98-6934-4ae2-ac93-5af6fbcf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ad940-a8d3-4f03-8801-528f52978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b0e98-6934-4ae2-ac93-5af6fbcf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4f1ed9-d699-4e4f-bd40-f8c598980029}" ma:internalName="TaxCatchAll" ma:showField="CatchAllData" ma:web="975b0e98-6934-4ae2-ac93-5af6fbcf3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5b0e98-6934-4ae2-ac93-5af6fbcf3798" xsi:nil="true"/>
    <lcf76f155ced4ddcb4097134ff3c332f xmlns="62dad940-a8d3-4f03-8801-528f529788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F301-3E7B-45A0-B736-D1045F142627}">
  <ds:schemaRefs>
    <ds:schemaRef ds:uri="http://schemas.microsoft.com/sharepoint/v3/contenttype/forms"/>
  </ds:schemaRefs>
</ds:datastoreItem>
</file>

<file path=customXml/itemProps2.xml><?xml version="1.0" encoding="utf-8"?>
<ds:datastoreItem xmlns:ds="http://schemas.openxmlformats.org/officeDocument/2006/customXml" ds:itemID="{5684F21F-53B6-4C65-B70E-FC216972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ad940-a8d3-4f03-8801-528f529788f4"/>
    <ds:schemaRef ds:uri="975b0e98-6934-4ae2-ac93-5af6fbcf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BD62D-BDEE-4382-A7ED-0470262F3B13}">
  <ds:schemaRefs>
    <ds:schemaRef ds:uri="http://purl.org/dc/elements/1.1/"/>
    <ds:schemaRef ds:uri="62dad940-a8d3-4f03-8801-528f529788f4"/>
    <ds:schemaRef ds:uri="http://purl.org/dc/dcmitype/"/>
    <ds:schemaRef ds:uri="http://schemas.microsoft.com/office/2006/metadata/properties"/>
    <ds:schemaRef ds:uri="975b0e98-6934-4ae2-ac93-5af6fbcf379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ABB7ACF-7318-4E96-B897-EE0E65B4CA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Neil2</dc:creator>
  <keywords/>
  <dc:description/>
  <lastModifiedBy>Charlotte Spencer</lastModifiedBy>
  <revision>10</revision>
  <lastPrinted>2024-03-25T17:36:00.0000000Z</lastPrinted>
  <dcterms:created xsi:type="dcterms:W3CDTF">2024-03-25T17:37:00.0000000Z</dcterms:created>
  <dcterms:modified xsi:type="dcterms:W3CDTF">2024-05-22T08:39:41.8240520Z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0x010100893C67CC72227243BA476A1A138CAF41</vt:lpwstr>
  </property>
  <property fmtid="{D5CDD505-2E9C-101B-9397-08002B2CF9AE}" pid="3" name="MSIP_Label_cd7679a8-b296-4807-8cee-66cc2d806f92_Enabled">
    <vt:lpwstr>true</vt:lpwstr>
  </property>
  <property fmtid="{D5CDD505-2E9C-101B-9397-08002B2CF9AE}" pid="4" name="MSIP_Label_cd7679a8-b296-4807-8cee-66cc2d806f92_SetDate">
    <vt:lpwstr>2023-05-22T09:56:41Z</vt:lpwstr>
  </property>
  <property fmtid="{D5CDD505-2E9C-101B-9397-08002B2CF9AE}" pid="5" name="MSIP_Label_cd7679a8-b296-4807-8cee-66cc2d806f92_Method">
    <vt:lpwstr>Standard</vt:lpwstr>
  </property>
  <property fmtid="{D5CDD505-2E9C-101B-9397-08002B2CF9AE}" pid="6" name="MSIP_Label_cd7679a8-b296-4807-8cee-66cc2d806f92_Name">
    <vt:lpwstr>OFFICIAL</vt:lpwstr>
  </property>
  <property fmtid="{D5CDD505-2E9C-101B-9397-08002B2CF9AE}" pid="7" name="MSIP_Label_cd7679a8-b296-4807-8cee-66cc2d806f92_SiteId">
    <vt:lpwstr>64bdf0f9-219d-4cdc-88ea-2737325b4d26</vt:lpwstr>
  </property>
  <property fmtid="{D5CDD505-2E9C-101B-9397-08002B2CF9AE}" pid="8" name="MSIP_Label_cd7679a8-b296-4807-8cee-66cc2d806f92_ActionId">
    <vt:lpwstr>02c5ebd1-1dd7-4ef3-803c-74bbcfcc3b2e</vt:lpwstr>
  </property>
  <property fmtid="{D5CDD505-2E9C-101B-9397-08002B2CF9AE}" pid="9" name="MSIP_Label_cd7679a8-b296-4807-8cee-66cc2d806f92_ContentBits">
    <vt:lpwstr>0</vt:lpwstr>
  </property>
  <property fmtid="{D5CDD505-2E9C-101B-9397-08002B2CF9AE}" pid="10" name="MediaServiceImageTags">
    <vt:lpwstr/>
  </property>
</Properties>
</file>